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0D" w:rsidRPr="004E1A99" w:rsidRDefault="00957E55" w:rsidP="004E1A99">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TÜRKİYE </w:t>
      </w:r>
      <w:r w:rsidR="00EA0D5F">
        <w:rPr>
          <w:rFonts w:ascii="Times New Roman" w:hAnsi="Times New Roman" w:cs="Times New Roman"/>
          <w:b/>
          <w:color w:val="000000" w:themeColor="text1"/>
          <w:sz w:val="24"/>
          <w:szCs w:val="24"/>
        </w:rPr>
        <w:t>ATICILIK VE AVCILIK</w:t>
      </w:r>
      <w:r w:rsidR="00952CB2" w:rsidRPr="004E1A99">
        <w:rPr>
          <w:rFonts w:ascii="Times New Roman" w:hAnsi="Times New Roman" w:cs="Times New Roman"/>
          <w:b/>
          <w:color w:val="000000" w:themeColor="text1"/>
          <w:sz w:val="24"/>
          <w:szCs w:val="24"/>
        </w:rPr>
        <w:t xml:space="preserve"> FEDERASYONU</w:t>
      </w:r>
    </w:p>
    <w:p w:rsidR="004E1A99" w:rsidRPr="004E1A99" w:rsidRDefault="004E2033"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 xml:space="preserve">SATINALMA VE İHALE </w:t>
      </w:r>
      <w:r w:rsidR="00952CB2" w:rsidRPr="004E1A99">
        <w:rPr>
          <w:rFonts w:ascii="Times New Roman" w:hAnsi="Times New Roman" w:cs="Times New Roman"/>
          <w:b/>
          <w:color w:val="000000" w:themeColor="text1"/>
          <w:sz w:val="24"/>
          <w:szCs w:val="24"/>
        </w:rPr>
        <w:t>TALİMATI</w:t>
      </w:r>
      <w:r w:rsidR="004E1A99" w:rsidRPr="004E1A99">
        <w:rPr>
          <w:rFonts w:ascii="Times New Roman" w:hAnsi="Times New Roman" w:cs="Times New Roman"/>
          <w:b/>
          <w:color w:val="000000" w:themeColor="text1"/>
          <w:sz w:val="24"/>
          <w:szCs w:val="24"/>
        </w:rPr>
        <w:t xml:space="preserve"> </w:t>
      </w:r>
      <w:bookmarkStart w:id="0" w:name="_GoBack"/>
      <w:bookmarkEnd w:id="0"/>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BİRİNCİ BÖLÜM</w:t>
      </w:r>
    </w:p>
    <w:p w:rsidR="00952CB2"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Amaç, Kapsam, Dayanak ve Tanımlar</w:t>
      </w:r>
    </w:p>
    <w:p w:rsidR="004E1A99" w:rsidRPr="004E1A99"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5A25DB">
      <w:pPr>
        <w:spacing w:after="0" w:line="140" w:lineRule="atLeast"/>
        <w:jc w:val="both"/>
        <w:rPr>
          <w:rFonts w:ascii="Times New Roman" w:hAnsi="Times New Roman" w:cs="Times New Roman"/>
          <w:color w:val="000000" w:themeColor="text1"/>
          <w:sz w:val="24"/>
          <w:szCs w:val="24"/>
        </w:rPr>
      </w:pPr>
    </w:p>
    <w:p w:rsidR="00952CB2"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Amaç</w:t>
      </w:r>
    </w:p>
    <w:p w:rsidR="004408A4" w:rsidRPr="004E1A99" w:rsidRDefault="00952CB2"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1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Bu </w:t>
      </w:r>
      <w:r w:rsidR="004E2033" w:rsidRPr="004E1A99">
        <w:rPr>
          <w:rFonts w:ascii="Times New Roman" w:hAnsi="Times New Roman" w:cs="Times New Roman"/>
          <w:color w:val="000000" w:themeColor="text1"/>
          <w:sz w:val="24"/>
          <w:szCs w:val="24"/>
        </w:rPr>
        <w:t>T</w:t>
      </w:r>
      <w:r w:rsidR="004E1A99">
        <w:rPr>
          <w:rFonts w:ascii="Times New Roman" w:hAnsi="Times New Roman" w:cs="Times New Roman"/>
          <w:color w:val="000000" w:themeColor="text1"/>
          <w:sz w:val="24"/>
          <w:szCs w:val="24"/>
        </w:rPr>
        <w:t xml:space="preserve">alimatın </w:t>
      </w:r>
      <w:proofErr w:type="gramStart"/>
      <w:r w:rsidR="004E1A99">
        <w:rPr>
          <w:rFonts w:ascii="Times New Roman" w:hAnsi="Times New Roman" w:cs="Times New Roman"/>
          <w:color w:val="000000" w:themeColor="text1"/>
          <w:sz w:val="24"/>
          <w:szCs w:val="24"/>
        </w:rPr>
        <w:t>amacı ; f</w:t>
      </w:r>
      <w:r w:rsidR="004E2033" w:rsidRPr="004E1A99">
        <w:rPr>
          <w:rFonts w:ascii="Times New Roman" w:hAnsi="Times New Roman" w:cs="Times New Roman"/>
          <w:color w:val="000000" w:themeColor="text1"/>
          <w:sz w:val="24"/>
          <w:szCs w:val="24"/>
        </w:rPr>
        <w:t>ederasyonunun</w:t>
      </w:r>
      <w:proofErr w:type="gramEnd"/>
      <w:r w:rsidR="004E2033" w:rsidRPr="004E1A99">
        <w:rPr>
          <w:rFonts w:ascii="Times New Roman" w:hAnsi="Times New Roman" w:cs="Times New Roman"/>
          <w:color w:val="000000" w:themeColor="text1"/>
          <w:sz w:val="24"/>
          <w:szCs w:val="24"/>
        </w:rPr>
        <w:t xml:space="preserve"> ekonomik ve sosyal ihtiyaçları dikkate alınarak, yurt içinden ve dışından her türlü mal ve hizmet alımlarının ve</w:t>
      </w:r>
      <w:r w:rsidR="004E1A99">
        <w:rPr>
          <w:rFonts w:ascii="Times New Roman" w:hAnsi="Times New Roman" w:cs="Times New Roman"/>
          <w:color w:val="000000" w:themeColor="text1"/>
          <w:sz w:val="24"/>
          <w:szCs w:val="24"/>
        </w:rPr>
        <w:t>rimlilik ilkeleri doğrultusunda</w:t>
      </w:r>
      <w:r w:rsidR="001D6FF7">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fiyat ve şartlar</w:t>
      </w:r>
      <w:r w:rsidR="001D6FF7">
        <w:rPr>
          <w:rFonts w:ascii="Times New Roman" w:hAnsi="Times New Roman" w:cs="Times New Roman"/>
          <w:color w:val="000000" w:themeColor="text1"/>
          <w:sz w:val="24"/>
          <w:szCs w:val="24"/>
        </w:rPr>
        <w:t>la,</w:t>
      </w:r>
      <w:r w:rsidRPr="004E1A99">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zamanda</w:t>
      </w:r>
      <w:r w:rsidR="004E2033" w:rsidRPr="004E1A99">
        <w:rPr>
          <w:rFonts w:ascii="Times New Roman" w:hAnsi="Times New Roman" w:cs="Times New Roman"/>
          <w:color w:val="000000" w:themeColor="text1"/>
          <w:sz w:val="24"/>
          <w:szCs w:val="24"/>
        </w:rPr>
        <w:t xml:space="preserve"> serbest piyasa koşulları içerisinde temin edilmesine ilişkin usul ve esasları düzenlemektir. </w:t>
      </w:r>
    </w:p>
    <w:p w:rsidR="004E2033" w:rsidRPr="004E1A99" w:rsidRDefault="004E2033" w:rsidP="005A25DB">
      <w:pPr>
        <w:spacing w:after="0" w:line="140" w:lineRule="atLeast"/>
        <w:jc w:val="both"/>
        <w:rPr>
          <w:rFonts w:ascii="Times New Roman" w:hAnsi="Times New Roman" w:cs="Times New Roman"/>
          <w:b/>
          <w:color w:val="000000" w:themeColor="text1"/>
          <w:sz w:val="24"/>
          <w:szCs w:val="24"/>
        </w:rPr>
      </w:pPr>
    </w:p>
    <w:p w:rsidR="004408A4"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Kapsam</w:t>
      </w:r>
    </w:p>
    <w:p w:rsidR="004E2033"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2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004E1A99">
        <w:rPr>
          <w:rFonts w:ascii="Times New Roman" w:hAnsi="Times New Roman" w:cs="Times New Roman"/>
          <w:color w:val="000000" w:themeColor="text1"/>
          <w:sz w:val="24"/>
          <w:szCs w:val="24"/>
        </w:rPr>
        <w:t>Bu Talimat; f</w:t>
      </w:r>
      <w:r w:rsidRPr="004E1A99">
        <w:rPr>
          <w:rFonts w:ascii="Times New Roman" w:hAnsi="Times New Roman" w:cs="Times New Roman"/>
          <w:color w:val="000000" w:themeColor="text1"/>
          <w:sz w:val="24"/>
          <w:szCs w:val="24"/>
        </w:rPr>
        <w:t>ederasyonunun</w:t>
      </w:r>
      <w:r w:rsidR="004E2033" w:rsidRPr="004E1A99">
        <w:rPr>
          <w:rFonts w:ascii="Times New Roman" w:hAnsi="Times New Roman" w:cs="Times New Roman"/>
          <w:color w:val="000000" w:themeColor="text1"/>
          <w:sz w:val="24"/>
          <w:szCs w:val="24"/>
        </w:rPr>
        <w:t xml:space="preserve"> ihtiyaç duyduğu her türlü mal ve hizmet alımlarının yapılması ve yaptırılmasına ilişkin hükümleri kapsar. </w:t>
      </w:r>
    </w:p>
    <w:p w:rsidR="004E2033" w:rsidRPr="004E1A99" w:rsidRDefault="004E2033" w:rsidP="005A25DB">
      <w:pPr>
        <w:spacing w:after="0" w:line="140" w:lineRule="atLeast"/>
        <w:jc w:val="both"/>
        <w:rPr>
          <w:rFonts w:ascii="Times New Roman" w:hAnsi="Times New Roman" w:cs="Times New Roman"/>
          <w:color w:val="000000" w:themeColor="text1"/>
          <w:sz w:val="24"/>
          <w:szCs w:val="24"/>
        </w:rPr>
      </w:pPr>
    </w:p>
    <w:p w:rsidR="001C7670"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Dayanak</w:t>
      </w:r>
    </w:p>
    <w:p w:rsidR="001C7670"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b/>
          <w:color w:val="000000" w:themeColor="text1"/>
          <w:sz w:val="24"/>
          <w:szCs w:val="24"/>
        </w:rPr>
        <w:t>3</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w:t>
      </w:r>
      <w:r w:rsidR="004E1A99" w:rsidRPr="004E1A99">
        <w:rPr>
          <w:rFonts w:ascii="Times New Roman" w:hAnsi="Times New Roman" w:cs="Times New Roman"/>
          <w:color w:val="000000" w:themeColor="text1"/>
          <w:sz w:val="24"/>
          <w:szCs w:val="24"/>
        </w:rPr>
        <w:t>(1)</w:t>
      </w:r>
      <w:r w:rsidRPr="004E1A99">
        <w:rPr>
          <w:rFonts w:ascii="Times New Roman" w:hAnsi="Times New Roman" w:cs="Times New Roman"/>
          <w:b/>
          <w:color w:val="000000" w:themeColor="text1"/>
          <w:sz w:val="24"/>
          <w:szCs w:val="24"/>
        </w:rPr>
        <w:t xml:space="preserve"> </w:t>
      </w:r>
      <w:r w:rsidR="00F554DA" w:rsidRPr="004E1A99">
        <w:rPr>
          <w:rFonts w:ascii="Times New Roman" w:hAnsi="Times New Roman" w:cs="Times New Roman"/>
          <w:color w:val="000000" w:themeColor="text1"/>
          <w:sz w:val="24"/>
          <w:szCs w:val="24"/>
        </w:rPr>
        <w:t>Bu Talimat</w:t>
      </w:r>
      <w:r w:rsidR="004E1A99">
        <w:rPr>
          <w:rFonts w:ascii="Times New Roman" w:hAnsi="Times New Roman" w:cs="Times New Roman"/>
          <w:color w:val="000000" w:themeColor="text1"/>
          <w:sz w:val="24"/>
          <w:szCs w:val="24"/>
        </w:rPr>
        <w:t>;</w:t>
      </w:r>
      <w:r w:rsidR="00F554DA" w:rsidRPr="004E1A99">
        <w:rPr>
          <w:rFonts w:ascii="Times New Roman" w:hAnsi="Times New Roman" w:cs="Times New Roman"/>
          <w:color w:val="000000" w:themeColor="text1"/>
          <w:sz w:val="24"/>
          <w:szCs w:val="24"/>
        </w:rPr>
        <w:t xml:space="preserve"> </w:t>
      </w:r>
      <w:proofErr w:type="gramStart"/>
      <w:r w:rsidR="00742521" w:rsidRPr="004E1A99">
        <w:rPr>
          <w:rFonts w:ascii="Times New Roman" w:hAnsi="Times New Roman" w:cs="Times New Roman"/>
          <w:color w:val="000000" w:themeColor="text1"/>
          <w:sz w:val="24"/>
          <w:szCs w:val="24"/>
        </w:rPr>
        <w:t>21/5/1986</w:t>
      </w:r>
      <w:proofErr w:type="gramEnd"/>
      <w:r w:rsidR="00742521" w:rsidRPr="004E1A99">
        <w:rPr>
          <w:rFonts w:ascii="Times New Roman" w:hAnsi="Times New Roman" w:cs="Times New Roman"/>
          <w:color w:val="000000" w:themeColor="text1"/>
          <w:sz w:val="24"/>
          <w:szCs w:val="24"/>
        </w:rPr>
        <w:t xml:space="preserve"> tarihli ve </w:t>
      </w:r>
      <w:r w:rsidR="00F554DA" w:rsidRPr="004E1A99">
        <w:rPr>
          <w:rFonts w:ascii="Times New Roman" w:hAnsi="Times New Roman" w:cs="Times New Roman"/>
          <w:color w:val="000000" w:themeColor="text1"/>
          <w:sz w:val="24"/>
          <w:szCs w:val="24"/>
        </w:rPr>
        <w:t>3289 sayılı Spor Genel Müdürlüğünün Teşkilat ve Görevleri Hakkında Kanunun Ek</w:t>
      </w:r>
      <w:r w:rsidR="004E2033" w:rsidRPr="004E1A99">
        <w:rPr>
          <w:rFonts w:ascii="Times New Roman" w:hAnsi="Times New Roman" w:cs="Times New Roman"/>
          <w:color w:val="000000" w:themeColor="text1"/>
          <w:sz w:val="24"/>
          <w:szCs w:val="24"/>
        </w:rPr>
        <w:t xml:space="preserve"> </w:t>
      </w:r>
      <w:r w:rsidR="00F554DA" w:rsidRPr="004E1A99">
        <w:rPr>
          <w:rFonts w:ascii="Times New Roman" w:hAnsi="Times New Roman" w:cs="Times New Roman"/>
          <w:color w:val="000000" w:themeColor="text1"/>
          <w:sz w:val="24"/>
          <w:szCs w:val="24"/>
        </w:rPr>
        <w:t xml:space="preserve">9 uncu maddesine ve </w:t>
      </w:r>
      <w:r w:rsidR="004E2033" w:rsidRPr="004E1A99">
        <w:rPr>
          <w:rFonts w:ascii="Times New Roman" w:hAnsi="Times New Roman" w:cs="Times New Roman"/>
          <w:color w:val="000000" w:themeColor="text1"/>
          <w:sz w:val="24"/>
          <w:szCs w:val="24"/>
        </w:rPr>
        <w:t>19/7/2012 tarihli ve 28358 sayılı Resmi Gazetede yayımlanarak yürürlüğe giren Bağımsız Spor Federasyonlarının Çalışma Usul ve Esasları Hakkında Yönetmeliğin 6/(i) maddesi</w:t>
      </w:r>
      <w:r w:rsidR="004E1A99">
        <w:rPr>
          <w:rFonts w:ascii="Times New Roman" w:hAnsi="Times New Roman" w:cs="Times New Roman"/>
          <w:color w:val="000000" w:themeColor="text1"/>
          <w:sz w:val="24"/>
          <w:szCs w:val="24"/>
        </w:rPr>
        <w:t xml:space="preserve"> ve </w:t>
      </w:r>
      <w:r w:rsidR="004E2033"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004E2033" w:rsidRPr="004E1A99">
        <w:rPr>
          <w:rFonts w:ascii="Times New Roman" w:hAnsi="Times New Roman" w:cs="Times New Roman"/>
          <w:color w:val="000000" w:themeColor="text1"/>
          <w:sz w:val="24"/>
          <w:szCs w:val="24"/>
        </w:rPr>
        <w:t xml:space="preserve"> Federasyonu Ana Statüsüne </w:t>
      </w:r>
      <w:r w:rsidR="00F554DA" w:rsidRPr="004E1A99">
        <w:rPr>
          <w:rFonts w:ascii="Times New Roman" w:hAnsi="Times New Roman" w:cs="Times New Roman"/>
          <w:color w:val="000000" w:themeColor="text1"/>
          <w:sz w:val="24"/>
          <w:szCs w:val="24"/>
        </w:rPr>
        <w:t>dayanılarak hazırlanmıştır.</w:t>
      </w:r>
    </w:p>
    <w:p w:rsidR="00F554DA" w:rsidRPr="004E1A99" w:rsidRDefault="00F554DA" w:rsidP="005A25DB">
      <w:pPr>
        <w:spacing w:after="0" w:line="140" w:lineRule="atLeast"/>
        <w:jc w:val="both"/>
        <w:rPr>
          <w:rFonts w:ascii="Times New Roman" w:hAnsi="Times New Roman" w:cs="Times New Roman"/>
          <w:color w:val="000000" w:themeColor="text1"/>
          <w:sz w:val="24"/>
          <w:szCs w:val="24"/>
        </w:rPr>
      </w:pPr>
    </w:p>
    <w:p w:rsidR="001C7670" w:rsidRPr="004E1A99" w:rsidRDefault="00385D18" w:rsidP="001822BE">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Tanımlar</w:t>
      </w:r>
    </w:p>
    <w:p w:rsidR="001C7670" w:rsidRPr="004E1A99" w:rsidRDefault="001C7670"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4 – </w:t>
      </w:r>
      <w:r w:rsidR="001822BE" w:rsidRPr="004E1A99">
        <w:rPr>
          <w:rFonts w:ascii="Times New Roman" w:hAnsi="Times New Roman" w:cs="Times New Roman"/>
          <w:color w:val="000000" w:themeColor="text1"/>
          <w:sz w:val="24"/>
          <w:szCs w:val="24"/>
        </w:rPr>
        <w:t xml:space="preserve">(1) </w:t>
      </w:r>
      <w:r w:rsidRPr="004E1A99">
        <w:rPr>
          <w:rFonts w:ascii="Times New Roman" w:hAnsi="Times New Roman" w:cs="Times New Roman"/>
          <w:color w:val="000000" w:themeColor="text1"/>
          <w:sz w:val="24"/>
          <w:szCs w:val="24"/>
        </w:rPr>
        <w:t>Bu talimatta geçen;</w:t>
      </w:r>
    </w:p>
    <w:p w:rsidR="001822BE" w:rsidRPr="004E1A99" w:rsidRDefault="001822BE" w:rsidP="004E1A99">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Ana Statü</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 Ana Statü’sünü,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Başkan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 Başkanını,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Federasyon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Federasyonu’nu, </w:t>
      </w:r>
    </w:p>
    <w:p w:rsidR="001822BE" w:rsidRPr="004E1A99" w:rsidRDefault="00A255EF" w:rsidP="001822BE">
      <w:pPr>
        <w:spacing w:after="0" w:line="140" w:lineRule="atLeast"/>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1822BE" w:rsidRPr="004E1A99">
        <w:rPr>
          <w:rFonts w:ascii="Times New Roman" w:hAnsi="Times New Roman" w:cs="Times New Roman"/>
          <w:color w:val="000000" w:themeColor="text1"/>
          <w:sz w:val="24"/>
          <w:szCs w:val="24"/>
        </w:rPr>
        <w:t>Genel Müdürlük</w:t>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 xml:space="preserve">Spor Genel Müdürlüğü’nü, </w:t>
      </w:r>
    </w:p>
    <w:p w:rsidR="001822BE" w:rsidRPr="004E1A99" w:rsidRDefault="001822BE" w:rsidP="001822BE">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d)   Genel Sekreter</w:t>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 Genel Sekreterini,</w:t>
      </w:r>
    </w:p>
    <w:p w:rsidR="001822BE" w:rsidRPr="004E1A99" w:rsidRDefault="00A255EF" w:rsidP="00385D18">
      <w:pPr>
        <w:spacing w:after="0" w:line="140" w:lineRule="atLeas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e)   </w:t>
      </w:r>
      <w:r w:rsidR="001822BE" w:rsidRPr="004E1A99">
        <w:rPr>
          <w:rFonts w:ascii="Times New Roman" w:hAnsi="Times New Roman" w:cs="Times New Roman"/>
          <w:color w:val="000000" w:themeColor="text1"/>
          <w:sz w:val="24"/>
          <w:szCs w:val="24"/>
        </w:rPr>
        <w:t>Hizmet</w:t>
      </w:r>
      <w:r w:rsidR="001822BE" w:rsidRPr="004E1A99">
        <w:rPr>
          <w:rFonts w:ascii="Times New Roman" w:hAnsi="Times New Roman" w:cs="Times New Roman"/>
          <w:color w:val="000000" w:themeColor="text1"/>
          <w:sz w:val="24"/>
          <w:szCs w:val="24"/>
        </w:rPr>
        <w:tab/>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w:t>
      </w:r>
      <w:r w:rsidR="009C3E8C" w:rsidRPr="004E1A99">
        <w:rPr>
          <w:rFonts w:ascii="Times New Roman" w:hAnsi="Times New Roman" w:cs="Times New Roman"/>
          <w:color w:val="000000" w:themeColor="text1"/>
          <w:sz w:val="24"/>
          <w:szCs w:val="24"/>
        </w:rPr>
        <w:t xml:space="preserve"> </w:t>
      </w:r>
      <w:r w:rsidR="001822BE" w:rsidRPr="004E1A99">
        <w:rPr>
          <w:rFonts w:ascii="Times New Roman" w:hAnsi="Times New Roman" w:cs="Times New Roman"/>
          <w:color w:val="000000" w:themeColor="text1"/>
          <w:sz w:val="24"/>
          <w:szCs w:val="24"/>
        </w:rPr>
        <w:t xml:space="preserve">veya kısımlar halinde satın alınmasını ve benzeri diğer hizmetleri, </w:t>
      </w:r>
      <w:r w:rsidR="001822BE" w:rsidRPr="004E1A99">
        <w:rPr>
          <w:rFonts w:ascii="Times New Roman" w:hAnsi="Times New Roman" w:cs="Times New Roman"/>
          <w:color w:val="000000" w:themeColor="text1"/>
          <w:sz w:val="24"/>
          <w:szCs w:val="24"/>
        </w:rPr>
        <w:tab/>
      </w:r>
      <w:proofErr w:type="gramEnd"/>
    </w:p>
    <w:p w:rsidR="001822BE"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 İhale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Bu Talimatta yazılı yöntem ve koşullarla ihale konusu işin istekliler arasından seçilecek birisi üzerine bırakıldığını gösteren ve ihale yetkilisinin onayını takip eden sözleşme öncesi işlemleri,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g) Mal</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Federasyonun amaç ve faaliyetler ile ilgili olup bu Talimatta yazılı usullerle satın alınan her türlü ihtiyaç maddeleri ile taşınır malları,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Ulusal ve uluslararası sportif faaliyetler: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w:t>
      </w:r>
      <w:r w:rsidR="00A255EF">
        <w:rPr>
          <w:rFonts w:ascii="Times New Roman" w:hAnsi="Times New Roman" w:cs="Times New Roman"/>
          <w:color w:val="000000" w:themeColor="text1"/>
          <w:sz w:val="24"/>
          <w:szCs w:val="24"/>
        </w:rPr>
        <w:t xml:space="preserve">olimpik ve </w:t>
      </w:r>
      <w:proofErr w:type="spellStart"/>
      <w:r w:rsidR="00A255EF">
        <w:rPr>
          <w:rFonts w:ascii="Times New Roman" w:hAnsi="Times New Roman" w:cs="Times New Roman"/>
          <w:color w:val="000000" w:themeColor="text1"/>
          <w:sz w:val="24"/>
          <w:szCs w:val="24"/>
        </w:rPr>
        <w:t>paralimpik</w:t>
      </w:r>
      <w:proofErr w:type="spellEnd"/>
      <w:r w:rsidR="00A255EF">
        <w:rPr>
          <w:rFonts w:ascii="Times New Roman" w:hAnsi="Times New Roman" w:cs="Times New Roman"/>
          <w:color w:val="000000" w:themeColor="text1"/>
          <w:sz w:val="24"/>
          <w:szCs w:val="24"/>
        </w:rPr>
        <w:t xml:space="preserve"> spor </w:t>
      </w:r>
      <w:r w:rsidR="00A255EF">
        <w:rPr>
          <w:rFonts w:ascii="Times New Roman" w:hAnsi="Times New Roman" w:cs="Times New Roman"/>
          <w:color w:val="000000" w:themeColor="text1"/>
          <w:sz w:val="24"/>
          <w:szCs w:val="24"/>
        </w:rPr>
        <w:lastRenderedPageBreak/>
        <w:t xml:space="preserve">branşlarının </w:t>
      </w:r>
      <w:r w:rsidR="006632FA">
        <w:rPr>
          <w:rFonts w:ascii="Times New Roman" w:hAnsi="Times New Roman" w:cs="Times New Roman"/>
          <w:color w:val="000000" w:themeColor="text1"/>
          <w:sz w:val="24"/>
          <w:szCs w:val="24"/>
        </w:rPr>
        <w:t xml:space="preserve">alt yapısını geliştirmek amacıyla sporcu seçme </w:t>
      </w:r>
      <w:proofErr w:type="spellStart"/>
      <w:proofErr w:type="gramStart"/>
      <w:r w:rsidR="006632FA">
        <w:rPr>
          <w:rFonts w:ascii="Times New Roman" w:hAnsi="Times New Roman" w:cs="Times New Roman"/>
          <w:color w:val="000000" w:themeColor="text1"/>
          <w:sz w:val="24"/>
          <w:szCs w:val="24"/>
        </w:rPr>
        <w:t>taramaları</w:t>
      </w:r>
      <w:r w:rsidRPr="004E1A99">
        <w:rPr>
          <w:rFonts w:ascii="Times New Roman" w:hAnsi="Times New Roman" w:cs="Times New Roman"/>
          <w:color w:val="000000" w:themeColor="text1"/>
          <w:sz w:val="24"/>
          <w:szCs w:val="24"/>
        </w:rPr>
        <w:t>,performans</w:t>
      </w:r>
      <w:proofErr w:type="spellEnd"/>
      <w:proofErr w:type="gramEnd"/>
      <w:r w:rsidRPr="004E1A99">
        <w:rPr>
          <w:rFonts w:ascii="Times New Roman" w:hAnsi="Times New Roman" w:cs="Times New Roman"/>
          <w:color w:val="000000" w:themeColor="text1"/>
          <w:sz w:val="24"/>
          <w:szCs w:val="24"/>
        </w:rPr>
        <w:t xml:space="preserve"> değerlendirme ve ölçümleri yapmak; </w:t>
      </w:r>
      <w:r w:rsidR="00CA0911" w:rsidRPr="004E1A99">
        <w:rPr>
          <w:rFonts w:ascii="Times New Roman" w:hAnsi="Times New Roman" w:cs="Times New Roman"/>
          <w:color w:val="000000" w:themeColor="text1"/>
          <w:sz w:val="24"/>
          <w:szCs w:val="24"/>
        </w:rPr>
        <w:t>s</w:t>
      </w:r>
      <w:r w:rsidRPr="004E1A99">
        <w:rPr>
          <w:rFonts w:ascii="Times New Roman" w:hAnsi="Times New Roman" w:cs="Times New Roman"/>
          <w:color w:val="000000" w:themeColor="text1"/>
          <w:sz w:val="24"/>
          <w:szCs w:val="24"/>
        </w:rPr>
        <w:t xml:space="preserve">porcu yetiştirme ve hazırlık merkezleri kurmak, kurdurmak, bu merkezlerin tadilat ve tefrişini yapmak, bu merkezler için gerekli olacak teknik, </w:t>
      </w:r>
      <w:proofErr w:type="spellStart"/>
      <w:r w:rsidR="002C6F9B" w:rsidRPr="004E1A99">
        <w:rPr>
          <w:rFonts w:ascii="Times New Roman" w:hAnsi="Times New Roman" w:cs="Times New Roman"/>
          <w:color w:val="000000" w:themeColor="text1"/>
          <w:sz w:val="24"/>
          <w:szCs w:val="24"/>
        </w:rPr>
        <w:t>laboratuar</w:t>
      </w:r>
      <w:proofErr w:type="spellEnd"/>
      <w:r w:rsidRPr="004E1A99">
        <w:rPr>
          <w:rFonts w:ascii="Times New Roman" w:hAnsi="Times New Roman" w:cs="Times New Roman"/>
          <w:color w:val="000000" w:themeColor="text1"/>
          <w:sz w:val="24"/>
          <w:szCs w:val="24"/>
        </w:rPr>
        <w:t xml:space="preserve"> ve diğer gerekli olan tüm malzemeleri almak, bu malzemelerin bakım, kalibrasyon ve onarımlarını yaptırmak, işletmek, işlettirmek, hizmet satın almak, ihtiyaç duyulan her türlü malzeme, araç ve gereci satın almak, kiralamak, sporcuların beslenme, barınma ve </w:t>
      </w:r>
      <w:proofErr w:type="spellStart"/>
      <w:r w:rsidRPr="004E1A99">
        <w:rPr>
          <w:rFonts w:ascii="Times New Roman" w:hAnsi="Times New Roman" w:cs="Times New Roman"/>
          <w:color w:val="000000" w:themeColor="text1"/>
          <w:sz w:val="24"/>
          <w:szCs w:val="24"/>
        </w:rPr>
        <w:t>ergojenik</w:t>
      </w:r>
      <w:proofErr w:type="spellEnd"/>
      <w:r w:rsidRPr="004E1A99">
        <w:rPr>
          <w:rFonts w:ascii="Times New Roman" w:hAnsi="Times New Roman" w:cs="Times New Roman"/>
          <w:color w:val="000000" w:themeColor="text1"/>
          <w:sz w:val="24"/>
          <w:szCs w:val="24"/>
        </w:rPr>
        <w:t xml:space="preserve"> yardımları için gerekli tüm işlemleri yapmak, hizmetlerini satın almak ve kiralamak,</w:t>
      </w:r>
    </w:p>
    <w:p w:rsidR="009C3E8C" w:rsidRDefault="00F25AD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 Satın Alma ve İhale </w:t>
      </w:r>
      <w:proofErr w:type="gramStart"/>
      <w:r>
        <w:rPr>
          <w:rFonts w:ascii="Times New Roman" w:hAnsi="Times New Roman" w:cs="Times New Roman"/>
          <w:color w:val="000000" w:themeColor="text1"/>
          <w:sz w:val="24"/>
          <w:szCs w:val="24"/>
        </w:rPr>
        <w:t>yetkilisi</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 Federasyon</w:t>
      </w:r>
      <w:proofErr w:type="gramEnd"/>
      <w:r w:rsidR="009C3E8C" w:rsidRPr="004E1A99">
        <w:rPr>
          <w:rFonts w:ascii="Times New Roman" w:hAnsi="Times New Roman" w:cs="Times New Roman"/>
          <w:color w:val="000000" w:themeColor="text1"/>
          <w:sz w:val="24"/>
          <w:szCs w:val="24"/>
        </w:rPr>
        <w:t xml:space="preserve"> başkanını,</w:t>
      </w:r>
    </w:p>
    <w:p w:rsidR="002C6F9B"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Pr="004E1A99">
        <w:rPr>
          <w:rFonts w:ascii="Times New Roman" w:hAnsi="Times New Roman" w:cs="Times New Roman"/>
          <w:color w:val="000000" w:themeColor="text1"/>
          <w:sz w:val="24"/>
          <w:szCs w:val="24"/>
        </w:rPr>
        <w:t>Sözleşme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 ile federasyon arasında akdedilen şartların yazılı olduğu belgeyi,</w:t>
      </w:r>
    </w:p>
    <w:p w:rsidR="009C3E8C"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C3E8C" w:rsidRPr="004E1A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Yaklaşık </w:t>
      </w:r>
      <w:proofErr w:type="gramStart"/>
      <w:r>
        <w:rPr>
          <w:rFonts w:ascii="Times New Roman" w:hAnsi="Times New Roman" w:cs="Times New Roman"/>
          <w:color w:val="000000" w:themeColor="text1"/>
          <w:sz w:val="24"/>
          <w:szCs w:val="24"/>
        </w:rPr>
        <w:t xml:space="preserve">Maliyet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Satın</w:t>
      </w:r>
      <w:proofErr w:type="gramEnd"/>
      <w:r w:rsidR="009C3E8C" w:rsidRPr="004E1A99">
        <w:rPr>
          <w:rFonts w:ascii="Times New Roman" w:hAnsi="Times New Roman" w:cs="Times New Roman"/>
          <w:color w:val="000000" w:themeColor="text1"/>
          <w:sz w:val="24"/>
          <w:szCs w:val="24"/>
        </w:rPr>
        <w:t xml:space="preserve"> alınacak mal ve hizmetin piyasa araştırmasına göre tespit edilmiş ortalama bedelini veya varsa meslek odaları ile resim kurumlarca belirlenmiş bedelini,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j) Yönetim Kurulu</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F25ADB">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 Yönetim Kurulunu, </w:t>
      </w:r>
    </w:p>
    <w:p w:rsidR="006632FA" w:rsidRDefault="009C3E8C" w:rsidP="00957E55">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k) Yüklenici</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:Mal veya hizmet s</w:t>
      </w:r>
      <w:r w:rsidR="00BB172F">
        <w:rPr>
          <w:rFonts w:ascii="Times New Roman" w:hAnsi="Times New Roman" w:cs="Times New Roman"/>
          <w:color w:val="000000" w:themeColor="text1"/>
          <w:sz w:val="24"/>
          <w:szCs w:val="24"/>
        </w:rPr>
        <w:t xml:space="preserve">atın alınacak gerçek veya </w:t>
      </w:r>
      <w:r w:rsidR="002C6F9B">
        <w:rPr>
          <w:rFonts w:ascii="Times New Roman" w:hAnsi="Times New Roman" w:cs="Times New Roman"/>
          <w:color w:val="000000" w:themeColor="text1"/>
          <w:sz w:val="24"/>
          <w:szCs w:val="24"/>
        </w:rPr>
        <w:t>tüzel</w:t>
      </w:r>
      <w:r w:rsidR="00BB172F">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kişiyi</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ifade eder.</w:t>
      </w:r>
    </w:p>
    <w:p w:rsidR="000B2592" w:rsidRPr="004E1A99" w:rsidRDefault="000B2592" w:rsidP="006632FA">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İKİNCİ BÖLÜM</w:t>
      </w:r>
    </w:p>
    <w:p w:rsidR="000B2592" w:rsidRPr="004E1A99" w:rsidRDefault="005B0363" w:rsidP="006632FA">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İhalelere İlişkin Esaslar</w:t>
      </w:r>
    </w:p>
    <w:p w:rsidR="005B0363" w:rsidRPr="004E1A99" w:rsidRDefault="005B0363" w:rsidP="005B0363">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
    <w:p w:rsidR="005B0363" w:rsidRPr="004E1A99" w:rsidRDefault="005B036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işlerinde yetkili kişi ve birimler</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5- </w:t>
      </w:r>
      <w:r w:rsidRPr="004E1A99">
        <w:rPr>
          <w:rFonts w:ascii="Times New Roman" w:hAnsi="Times New Roman" w:cs="Times New Roman"/>
          <w:color w:val="000000" w:themeColor="text1"/>
          <w:sz w:val="24"/>
          <w:szCs w:val="24"/>
        </w:rPr>
        <w:t xml:space="preserve">(1) Bu Talimatta yazılı işleri yaptırma, satın alma ve ihale komisyonu kararlarını onaylama ve iptal etmek yetkisi, harcama yetkilisi sıfatıyla federasyon başkanına aittir.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federasyon başkanının onayı ile </w:t>
      </w:r>
      <w:r w:rsidR="006632FA">
        <w:rPr>
          <w:rFonts w:ascii="Times New Roman" w:hAnsi="Times New Roman" w:cs="Times New Roman"/>
          <w:color w:val="000000" w:themeColor="text1"/>
          <w:sz w:val="24"/>
          <w:szCs w:val="24"/>
        </w:rPr>
        <w:t>bir</w:t>
      </w:r>
      <w:r w:rsidR="00755333"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yönetim kurulu üyesi, genel sekreter ve konuyla ilgili teknik bilgiye sahip federasyon kurullarında görevli veya federasyonda çalışan bir kişi olmak üzere </w:t>
      </w:r>
      <w:r w:rsidR="006632FA">
        <w:rPr>
          <w:rFonts w:ascii="Times New Roman" w:hAnsi="Times New Roman" w:cs="Times New Roman"/>
          <w:color w:val="000000" w:themeColor="text1"/>
          <w:sz w:val="24"/>
          <w:szCs w:val="24"/>
        </w:rPr>
        <w:t xml:space="preserve">üç </w:t>
      </w:r>
      <w:r w:rsidRPr="004E1A99">
        <w:rPr>
          <w:rFonts w:ascii="Times New Roman" w:hAnsi="Times New Roman" w:cs="Times New Roman"/>
          <w:color w:val="000000" w:themeColor="text1"/>
          <w:sz w:val="24"/>
          <w:szCs w:val="24"/>
        </w:rPr>
        <w:t xml:space="preserve">kişiden oluşur.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4869CD" w:rsidRPr="004E1A99">
        <w:rPr>
          <w:rFonts w:ascii="Times New Roman" w:hAnsi="Times New Roman" w:cs="Times New Roman"/>
          <w:color w:val="000000" w:themeColor="text1"/>
          <w:sz w:val="24"/>
          <w:szCs w:val="24"/>
        </w:rPr>
        <w:t xml:space="preserve">İhale Komisyonu; Federasyon Yönetim kurulunca belirlenecek kurul üyeleri arasından üç kişi, Federasyon Genel Sekreteri ve konuyla ilgili teknik bilgiye sahip federasyon kurullarında görevli veya federasyonda çalışan bir kişi olmak üzere beş kişiden oluşur.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Hukuki, mali ve teknik konularda görüşleri alınmak üzere alanında uzman kişiler danışman olarak komisyonlara çağrılabilir ancak danışmanlar kararların alınma sürecinde oy kullanamazlar. </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p>
    <w:p w:rsidR="00DC32BD" w:rsidRPr="004E1A99" w:rsidRDefault="00DC32BD"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ilkeleri</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6- </w:t>
      </w:r>
      <w:r w:rsidRPr="004E1A99">
        <w:rPr>
          <w:rFonts w:ascii="Times New Roman" w:hAnsi="Times New Roman" w:cs="Times New Roman"/>
          <w:color w:val="000000" w:themeColor="text1"/>
          <w:sz w:val="24"/>
          <w:szCs w:val="24"/>
        </w:rPr>
        <w:t xml:space="preserve">(1) Mal ve hizmet alımlarında; saydamlığı, rekabeti, eşit muameleyi, güvenirliği, gizliliği, kamuoyu denetimini, ihtiyaçların uygun şartlarla ve zamanında karşılanmasını ve kaynakların verimli kullanılmasını sağlamak esastır.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Aralarında kabul edilebilir doğal bir bağlantı olmadığı sürece mal ve hizmet alımları bir arada ihale edilemez.</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B457C8" w:rsidRPr="004E1A99">
        <w:rPr>
          <w:rFonts w:ascii="Times New Roman" w:hAnsi="Times New Roman" w:cs="Times New Roman"/>
          <w:color w:val="000000" w:themeColor="text1"/>
          <w:sz w:val="24"/>
          <w:szCs w:val="24"/>
        </w:rPr>
        <w:t>L</w:t>
      </w:r>
      <w:r w:rsidRPr="004E1A99">
        <w:rPr>
          <w:rFonts w:ascii="Times New Roman" w:hAnsi="Times New Roman" w:cs="Times New Roman"/>
          <w:color w:val="000000" w:themeColor="text1"/>
          <w:sz w:val="24"/>
          <w:szCs w:val="24"/>
        </w:rPr>
        <w:t>imit değerlerin altında kalmak amacıyla aynı nitelikteki mal veya hizmetler kısımlara bölünerek alınamaz.</w:t>
      </w:r>
    </w:p>
    <w:p w:rsidR="00084DCF"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Mal ve hizmet alımlarında federasyonunu bütçe ve nakit </w:t>
      </w:r>
      <w:proofErr w:type="gramStart"/>
      <w:r w:rsidRPr="004E1A99">
        <w:rPr>
          <w:rFonts w:ascii="Times New Roman" w:hAnsi="Times New Roman" w:cs="Times New Roman"/>
          <w:color w:val="000000" w:themeColor="text1"/>
          <w:sz w:val="24"/>
          <w:szCs w:val="24"/>
        </w:rPr>
        <w:t>imkanlarının</w:t>
      </w:r>
      <w:proofErr w:type="gramEnd"/>
      <w:r w:rsidRPr="004E1A99">
        <w:rPr>
          <w:rFonts w:ascii="Times New Roman" w:hAnsi="Times New Roman" w:cs="Times New Roman"/>
          <w:color w:val="000000" w:themeColor="text1"/>
          <w:sz w:val="24"/>
          <w:szCs w:val="24"/>
        </w:rPr>
        <w:t xml:space="preserve"> dikkate alınması zorunludur. </w:t>
      </w:r>
    </w:p>
    <w:p w:rsidR="00957E55" w:rsidRPr="004E1A99" w:rsidRDefault="00957E55"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talepleri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7- </w:t>
      </w:r>
      <w:r w:rsidRPr="004E1A99">
        <w:rPr>
          <w:rFonts w:ascii="Times New Roman" w:hAnsi="Times New Roman" w:cs="Times New Roman"/>
          <w:color w:val="000000" w:themeColor="text1"/>
          <w:sz w:val="24"/>
          <w:szCs w:val="24"/>
        </w:rPr>
        <w:t xml:space="preserve">(1) Federasyonca ihtiyaç duyulan mal veya hizmetin konusunu, miktarını ve özelliklerini içeren bir başkanlık onayı alınarak satın alma işlemi başlatılır.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 xml:space="preserve">(2) Başkanlık onayında bütçeye uygunluğun ve tespit edilen alım usulünün belirlenmesi gerekir.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Alımın federasyon bütçesine uygunluğu konusundaki sorumluluk federasyon başkanına aittir.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ÜÇÜNCÜ BÖLÜM</w:t>
      </w: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8- </w:t>
      </w:r>
      <w:r w:rsidRPr="004E1A99">
        <w:rPr>
          <w:rFonts w:ascii="Times New Roman" w:hAnsi="Times New Roman" w:cs="Times New Roman"/>
          <w:color w:val="000000" w:themeColor="text1"/>
          <w:sz w:val="24"/>
          <w:szCs w:val="24"/>
        </w:rPr>
        <w:t xml:space="preserve">(1) Mal ve hizmet alımlarında aşağıdaki usullerden biri uygulanır;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Belge üzerine tasdik suretiyle alım usulü,</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 xml:space="preserve">Açık ihale usulü. </w:t>
      </w:r>
      <w:proofErr w:type="gramEnd"/>
    </w:p>
    <w:p w:rsidR="00084DCF" w:rsidRPr="004E1A99" w:rsidRDefault="00084DCF" w:rsidP="00535559">
      <w:pPr>
        <w:spacing w:after="0" w:line="140" w:lineRule="atLeast"/>
        <w:ind w:left="705"/>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Belge üzerinde tasdik suretiyle alım usulü</w:t>
      </w:r>
    </w:p>
    <w:p w:rsidR="00084DCF" w:rsidRPr="004E1A99" w:rsidRDefault="00084DCF" w:rsidP="00385D18">
      <w:pPr>
        <w:spacing w:after="0" w:line="140" w:lineRule="atLeast"/>
        <w:ind w:firstLine="567"/>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9- </w:t>
      </w:r>
      <w:r w:rsidRPr="004E1A99">
        <w:rPr>
          <w:rFonts w:ascii="Times New Roman" w:hAnsi="Times New Roman" w:cs="Times New Roman"/>
          <w:color w:val="000000" w:themeColor="text1"/>
          <w:sz w:val="24"/>
          <w:szCs w:val="24"/>
        </w:rPr>
        <w:t xml:space="preserve">(1) Belge üzerine tasdik suretiyle alım; bu Talimatın 13 üncü maddisinin (1/a)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hizmetlerin başkan tarafından görevlendirilen bir personelce satın alınmasıdır. </w:t>
      </w:r>
      <w:r w:rsidR="00A8232F" w:rsidRPr="004E1A99">
        <w:rPr>
          <w:rFonts w:ascii="Times New Roman" w:hAnsi="Times New Roman" w:cs="Times New Roman"/>
          <w:color w:val="000000" w:themeColor="text1"/>
          <w:sz w:val="24"/>
          <w:szCs w:val="24"/>
        </w:rPr>
        <w:t xml:space="preserve">Alınan mal veya hizmete ilişkin belgeler genel sekreter ve alımı yapan görevli tarafından imzalanır. </w:t>
      </w:r>
    </w:p>
    <w:p w:rsidR="00A8232F" w:rsidRPr="004E1A99" w:rsidRDefault="00A8232F" w:rsidP="00535559">
      <w:pPr>
        <w:spacing w:after="0" w:line="140" w:lineRule="atLeast"/>
        <w:ind w:left="705"/>
        <w:jc w:val="both"/>
        <w:rPr>
          <w:rFonts w:ascii="Times New Roman" w:hAnsi="Times New Roman" w:cs="Times New Roman"/>
          <w:color w:val="000000" w:themeColor="text1"/>
          <w:sz w:val="24"/>
          <w:szCs w:val="24"/>
        </w:rPr>
      </w:pPr>
    </w:p>
    <w:p w:rsidR="00A8232F" w:rsidRPr="004E1A99" w:rsidRDefault="00A8232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Doğrudan temin usulü</w:t>
      </w:r>
    </w:p>
    <w:p w:rsidR="00A8232F" w:rsidRPr="004E1A99" w:rsidRDefault="00A8232F" w:rsidP="005F5F91">
      <w:pPr>
        <w:spacing w:after="0" w:line="140" w:lineRule="atLeast"/>
        <w:ind w:left="705"/>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10-</w:t>
      </w:r>
      <w:r w:rsidRPr="004E1A99">
        <w:rPr>
          <w:rFonts w:ascii="Times New Roman" w:hAnsi="Times New Roman" w:cs="Times New Roman"/>
          <w:color w:val="000000" w:themeColor="text1"/>
          <w:sz w:val="24"/>
          <w:szCs w:val="24"/>
        </w:rPr>
        <w:t xml:space="preserve"> (1) Federasyonca ihtiyaç duyulacak mal </w:t>
      </w:r>
      <w:r w:rsidR="006632FA">
        <w:rPr>
          <w:rFonts w:ascii="Times New Roman" w:hAnsi="Times New Roman" w:cs="Times New Roman"/>
          <w:color w:val="000000" w:themeColor="text1"/>
          <w:sz w:val="24"/>
          <w:szCs w:val="24"/>
        </w:rPr>
        <w:t xml:space="preserve">ve hizmetin yapılacak araştırma </w:t>
      </w:r>
      <w:r w:rsidRPr="004E1A99">
        <w:rPr>
          <w:rFonts w:ascii="Times New Roman" w:hAnsi="Times New Roman" w:cs="Times New Roman"/>
          <w:color w:val="000000" w:themeColor="text1"/>
          <w:sz w:val="24"/>
          <w:szCs w:val="24"/>
        </w:rPr>
        <w:t xml:space="preserve">sonucunda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marifetiyle alınmasıdır. Aşağıda belirtilen hallerde do</w:t>
      </w:r>
      <w:r w:rsidR="0085729E" w:rsidRPr="004E1A99">
        <w:rPr>
          <w:rFonts w:ascii="Times New Roman" w:hAnsi="Times New Roman" w:cs="Times New Roman"/>
          <w:color w:val="000000" w:themeColor="text1"/>
          <w:sz w:val="24"/>
          <w:szCs w:val="24"/>
        </w:rPr>
        <w:t>ğ</w:t>
      </w:r>
      <w:r w:rsidRPr="004E1A99">
        <w:rPr>
          <w:rFonts w:ascii="Times New Roman" w:hAnsi="Times New Roman" w:cs="Times New Roman"/>
          <w:color w:val="000000" w:themeColor="text1"/>
          <w:sz w:val="24"/>
          <w:szCs w:val="24"/>
        </w:rPr>
        <w:t xml:space="preserve">rudan temin usulüne başvurulabilir: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Talimatın 13 üncü maddesinin (1/b)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 alımları,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İhtiyacın sadece gerçek veya tüzel tek kişi tarafından karşılanabileceğinin tespit edilmesi,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Sadece gerçek veya tüzel tek kişinin satın alınacak mal veya hizmetle ilgili özel bir hakka sahip olması, </w:t>
      </w:r>
    </w:p>
    <w:p w:rsidR="00535559" w:rsidRPr="004E1A99" w:rsidRDefault="00A8232F" w:rsidP="00535559">
      <w:pPr>
        <w:spacing w:after="0" w:line="140" w:lineRule="atLeast"/>
        <w:ind w:left="360"/>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w:t>
      </w:r>
      <w:r w:rsidRPr="004E1A99">
        <w:rPr>
          <w:rFonts w:ascii="Times New Roman" w:hAnsi="Times New Roman" w:cs="Times New Roman"/>
          <w:color w:val="000000" w:themeColor="text1"/>
          <w:sz w:val="24"/>
          <w:szCs w:val="24"/>
        </w:rPr>
        <w:tab/>
        <w:t xml:space="preserve">Mevcut mal, </w:t>
      </w:r>
      <w:proofErr w:type="gramStart"/>
      <w:r w:rsidRPr="004E1A99">
        <w:rPr>
          <w:rFonts w:ascii="Times New Roman" w:hAnsi="Times New Roman" w:cs="Times New Roman"/>
          <w:color w:val="000000" w:themeColor="text1"/>
          <w:sz w:val="24"/>
          <w:szCs w:val="24"/>
        </w:rPr>
        <w:t>ekipman</w:t>
      </w:r>
      <w:proofErr w:type="gramEnd"/>
      <w:r w:rsidRPr="004E1A99">
        <w:rPr>
          <w:rFonts w:ascii="Times New Roman" w:hAnsi="Times New Roman" w:cs="Times New Roman"/>
          <w:color w:val="000000" w:themeColor="text1"/>
          <w:sz w:val="24"/>
          <w:szCs w:val="24"/>
        </w:rPr>
        <w:t xml:space="preserve">, teknoloji veya hizmetlerle uyumun ve standardizasyonun sağlanması için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zorunlu</w:t>
      </w:r>
      <w:proofErr w:type="gramEnd"/>
      <w:r w:rsidRPr="004E1A99">
        <w:rPr>
          <w:rFonts w:ascii="Times New Roman" w:hAnsi="Times New Roman" w:cs="Times New Roman"/>
          <w:color w:val="000000" w:themeColor="text1"/>
          <w:sz w:val="24"/>
          <w:szCs w:val="24"/>
        </w:rPr>
        <w:t xml:space="preserve"> olan mal ve hizmetlerin, asıl sözleşmeye dayalı olarak düzenlenecek ve toplam süreleri üç yılı geçmeyecek sözleşmelerle ilk alım yapılan gerçek veya tüzel kişiden alınması,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Temsil ağırlama ile ilgili alımlar, </w:t>
      </w:r>
    </w:p>
    <w:p w:rsidR="00535559" w:rsidRPr="004E1A99" w:rsidRDefault="00535559"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Federasyon hizmetleri için yönetim kurulunca gerekçeleri açıklanmak suretiyle gerekli görülecek büro </w:t>
      </w:r>
    </w:p>
    <w:p w:rsidR="00535559" w:rsidRPr="004E1A99" w:rsidRDefault="00535559" w:rsidP="00535559">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tesis</w:t>
      </w:r>
      <w:proofErr w:type="gramEnd"/>
      <w:r w:rsidRPr="004E1A99">
        <w:rPr>
          <w:rFonts w:ascii="Times New Roman" w:hAnsi="Times New Roman" w:cs="Times New Roman"/>
          <w:color w:val="000000" w:themeColor="text1"/>
          <w:sz w:val="24"/>
          <w:szCs w:val="24"/>
        </w:rPr>
        <w:t xml:space="preserve"> vb</w:t>
      </w:r>
      <w:r w:rsidR="00B457C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kiralamaları, </w:t>
      </w:r>
    </w:p>
    <w:p w:rsidR="00535559" w:rsidRPr="004E1A99" w:rsidRDefault="00535559"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(2) Bu maddenin (a ve d) bentlerine göre yapılacak alımlarda, en az üç farklı yerden, elektronik posta, faks, teklif mektubu veya proforma fatura ile fiyat teklifleri alınır. Ekonomik olma ve verimlilik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göz önünde tutularak yapılacak değerlendirmeler sonucunda seçilen istekliden alım yapılır. Alınan gerekçeli karar federasyon başkanının onayına sunulur. </w:t>
      </w:r>
    </w:p>
    <w:p w:rsidR="005F5F91" w:rsidRDefault="005F5F91" w:rsidP="00535559">
      <w:pPr>
        <w:spacing w:after="0" w:line="140" w:lineRule="atLeast"/>
        <w:ind w:firstLine="708"/>
        <w:jc w:val="both"/>
        <w:rPr>
          <w:rFonts w:ascii="Times New Roman" w:hAnsi="Times New Roman" w:cs="Times New Roman"/>
          <w:color w:val="000000" w:themeColor="text1"/>
          <w:sz w:val="24"/>
          <w:szCs w:val="24"/>
        </w:rPr>
      </w:pPr>
    </w:p>
    <w:p w:rsidR="00186595" w:rsidRPr="004E1A99" w:rsidRDefault="00186595" w:rsidP="00535559">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Pazarlık usulü</w:t>
      </w:r>
    </w:p>
    <w:p w:rsidR="00186595" w:rsidRPr="004E1A99" w:rsidRDefault="00186595"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11- </w:t>
      </w:r>
      <w:r w:rsidRPr="004E1A99">
        <w:rPr>
          <w:rFonts w:ascii="Times New Roman" w:hAnsi="Times New Roman" w:cs="Times New Roman"/>
          <w:color w:val="000000" w:themeColor="text1"/>
          <w:sz w:val="24"/>
          <w:szCs w:val="24"/>
        </w:rPr>
        <w:t xml:space="preserve">(1) Pazarlık usulü; alım sürecinin iki aşamalı olarak gerçekleştirildiği,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Komisyonunun alımın konusu işin teknik detayları ile işin gerçekleştirme yöntemlerini ve fiyatını isteklilerle görüştüğü ve karşılıklı fedakârlık yapılarak bir anlaşma zemininin temin edildiği usuldür.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186595" w:rsidRPr="004E1A99">
        <w:rPr>
          <w:rFonts w:ascii="Times New Roman" w:hAnsi="Times New Roman" w:cs="Times New Roman"/>
          <w:color w:val="000000" w:themeColor="text1"/>
          <w:sz w:val="24"/>
          <w:szCs w:val="24"/>
        </w:rPr>
        <w:t>(2) Aşağıda belirtilen işler pazarlık usulüyle yapılır:</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 xml:space="preserve">a) Talimatın 13 üncü maddesinin (1/c) bendinde belirtilen limiti aşmayan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 Açık ihale usulü ile yapılacak ihalelerde istekli çıkmaması veya isteklilerin federasyonca kabul edilmeyecek teklifler ileri sürmeleri halinde,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Yönetim </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urulu tarafından uygun görülmesi halinde, sportif faaliyetlerle ilgili her türlü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ç) Güzel sanatlara mahsus baskı, cilt,</w:t>
      </w:r>
      <w:r w:rsidR="00357DA6"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el işleri, resim, heykel, tablo gibi işlerin yaptırılmasında,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İhale konusu mal veya hizmet alımlarının özgün nitelikte ve karmaşık olması nedeniyle teknik ve mali özelliklerinin yeterli netlikte belirlenememesi halinde,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ab/>
        <w:t xml:space="preserve">e) Önceden öngörülemeyen ani ve olağanüstü durumlardaki alımlarda,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Bu maddede belirtilen alımlarda ilan yapılması zorunlu değildir. </w:t>
      </w:r>
      <w:r w:rsidR="00FC7A7E" w:rsidRPr="004E1A99">
        <w:rPr>
          <w:rFonts w:ascii="Times New Roman" w:hAnsi="Times New Roman" w:cs="Times New Roman"/>
          <w:color w:val="000000" w:themeColor="text1"/>
          <w:sz w:val="24"/>
          <w:szCs w:val="24"/>
        </w:rPr>
        <w:t xml:space="preserve">İlan yapılmayan hallerde federasyonca belirlenen yeterlilik </w:t>
      </w:r>
      <w:proofErr w:type="gramStart"/>
      <w:r w:rsidR="00FC7A7E" w:rsidRPr="004E1A99">
        <w:rPr>
          <w:rFonts w:ascii="Times New Roman" w:hAnsi="Times New Roman" w:cs="Times New Roman"/>
          <w:color w:val="000000" w:themeColor="text1"/>
          <w:sz w:val="24"/>
          <w:szCs w:val="24"/>
        </w:rPr>
        <w:t>kriterleri</w:t>
      </w:r>
      <w:proofErr w:type="gramEnd"/>
      <w:r w:rsidR="00FC7A7E" w:rsidRPr="004E1A99">
        <w:rPr>
          <w:rFonts w:ascii="Times New Roman" w:hAnsi="Times New Roman" w:cs="Times New Roman"/>
          <w:color w:val="000000" w:themeColor="text1"/>
          <w:sz w:val="24"/>
          <w:szCs w:val="24"/>
        </w:rPr>
        <w:t xml:space="preserve">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p>
    <w:p w:rsidR="00FC7A7E" w:rsidRPr="004E1A99" w:rsidRDefault="00FC7A7E"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Açık ihale usulü</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12- </w:t>
      </w:r>
      <w:r w:rsidR="00DB38CE" w:rsidRPr="004E1A99">
        <w:rPr>
          <w:rFonts w:ascii="Times New Roman" w:hAnsi="Times New Roman" w:cs="Times New Roman"/>
          <w:color w:val="000000" w:themeColor="text1"/>
          <w:sz w:val="24"/>
          <w:szCs w:val="24"/>
        </w:rPr>
        <w:t>(1) Açık ihale usulü, bütün isteklilerin teklif verebildiği usuldür. Bu Talimat uyarınca doğrudan temin veya pazarlık usulü ile yapılması mümkün olmayan veya bu usullerin uygulanmasının uygun görülmediği hallerde satın alma ye</w:t>
      </w:r>
      <w:r w:rsidR="00AF5788" w:rsidRPr="004E1A99">
        <w:rPr>
          <w:rFonts w:ascii="Times New Roman" w:hAnsi="Times New Roman" w:cs="Times New Roman"/>
          <w:color w:val="000000" w:themeColor="text1"/>
          <w:sz w:val="24"/>
          <w:szCs w:val="24"/>
        </w:rPr>
        <w:t>tkilisi tarafından açık ihale usu</w:t>
      </w:r>
      <w:r w:rsidR="00DB38CE" w:rsidRPr="004E1A99">
        <w:rPr>
          <w:rFonts w:ascii="Times New Roman" w:hAnsi="Times New Roman" w:cs="Times New Roman"/>
          <w:color w:val="000000" w:themeColor="text1"/>
          <w:sz w:val="24"/>
          <w:szCs w:val="24"/>
        </w:rPr>
        <w:t>lü uygul</w:t>
      </w:r>
      <w:r w:rsidR="00AF5788" w:rsidRPr="004E1A99">
        <w:rPr>
          <w:rFonts w:ascii="Times New Roman" w:hAnsi="Times New Roman" w:cs="Times New Roman"/>
          <w:color w:val="000000" w:themeColor="text1"/>
          <w:sz w:val="24"/>
          <w:szCs w:val="24"/>
        </w:rPr>
        <w:t>a</w:t>
      </w:r>
      <w:r w:rsidR="00DB38CE" w:rsidRPr="004E1A99">
        <w:rPr>
          <w:rFonts w:ascii="Times New Roman" w:hAnsi="Times New Roman" w:cs="Times New Roman"/>
          <w:color w:val="000000" w:themeColor="text1"/>
          <w:sz w:val="24"/>
          <w:szCs w:val="24"/>
        </w:rPr>
        <w:t>n</w:t>
      </w:r>
      <w:r w:rsidR="00AF5788" w:rsidRPr="004E1A99">
        <w:rPr>
          <w:rFonts w:ascii="Times New Roman" w:hAnsi="Times New Roman" w:cs="Times New Roman"/>
          <w:color w:val="000000" w:themeColor="text1"/>
          <w:sz w:val="24"/>
          <w:szCs w:val="24"/>
        </w:rPr>
        <w:t xml:space="preserve">ır. </w:t>
      </w:r>
      <w:r w:rsidR="00DB38CE" w:rsidRPr="004E1A99">
        <w:rPr>
          <w:rFonts w:ascii="Times New Roman" w:hAnsi="Times New Roman" w:cs="Times New Roman"/>
          <w:color w:val="000000" w:themeColor="text1"/>
          <w:sz w:val="24"/>
          <w:szCs w:val="24"/>
        </w:rPr>
        <w:t>Bu usulle yapı</w:t>
      </w:r>
      <w:r w:rsidR="00AF5788" w:rsidRPr="004E1A99">
        <w:rPr>
          <w:rFonts w:ascii="Times New Roman" w:hAnsi="Times New Roman" w:cs="Times New Roman"/>
          <w:color w:val="000000" w:themeColor="text1"/>
          <w:sz w:val="24"/>
          <w:szCs w:val="24"/>
        </w:rPr>
        <w:t>l</w:t>
      </w:r>
      <w:r w:rsidR="00DB38CE" w:rsidRPr="004E1A99">
        <w:rPr>
          <w:rFonts w:ascii="Times New Roman" w:hAnsi="Times New Roman" w:cs="Times New Roman"/>
          <w:color w:val="000000" w:themeColor="text1"/>
          <w:sz w:val="24"/>
          <w:szCs w:val="24"/>
        </w:rPr>
        <w:t xml:space="preserve">acak alımlar ihale komisyonu marifetiyle yapılır. </w:t>
      </w:r>
    </w:p>
    <w:p w:rsidR="00DB38CE" w:rsidRPr="004E1A99" w:rsidRDefault="00DB38C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r w:rsidR="00E0212F" w:rsidRPr="004E1A99">
        <w:rPr>
          <w:rFonts w:ascii="Times New Roman" w:hAnsi="Times New Roman" w:cs="Times New Roman"/>
          <w:color w:val="000000" w:themeColor="text1"/>
          <w:sz w:val="24"/>
          <w:szCs w:val="24"/>
        </w:rPr>
        <w:t xml:space="preserve">Bu usulün uygulandığı hallerde federasyon tarafından ihale ilanı hazırlanır ve ihale tarihinden en az 30 gün önce federasyonun ve Genel Müdürlüğün internet sitesinde yayınlanır. İhale ilanında; </w:t>
      </w:r>
    </w:p>
    <w:p w:rsidR="00E0212F" w:rsidRPr="004E1A99" w:rsidRDefault="00E021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Federasyonun adı, adresi, telefon ve faks numarası,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 İhalenin adı, niteliği, türü, miktarı,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Mal alımı ihalelerinde teslim yeri, hizmet alımında işin yapılacağı yer,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İhale konusu işe başlama ve işi bitirme tarihi,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Uygulanacak ihale usulü, ihaleye katılabilme şartları ve istenilen belgelerin neler olduğu,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 Yeterlik değerlendirmesinde uygulanacak </w:t>
      </w:r>
      <w:proofErr w:type="gramStart"/>
      <w:r w:rsidRPr="004E1A99">
        <w:rPr>
          <w:rFonts w:ascii="Times New Roman" w:hAnsi="Times New Roman" w:cs="Times New Roman"/>
          <w:color w:val="000000" w:themeColor="text1"/>
          <w:sz w:val="24"/>
          <w:szCs w:val="24"/>
        </w:rPr>
        <w:t>kriterler</w:t>
      </w:r>
      <w:proofErr w:type="gramEnd"/>
      <w:r w:rsidRPr="004E1A99">
        <w:rPr>
          <w:rFonts w:ascii="Times New Roman" w:hAnsi="Times New Roman" w:cs="Times New Roman"/>
          <w:color w:val="000000" w:themeColor="text1"/>
          <w:sz w:val="24"/>
          <w:szCs w:val="24"/>
        </w:rPr>
        <w:t xml:space="preserve">, </w:t>
      </w:r>
    </w:p>
    <w:p w:rsidR="00E0212F" w:rsidRPr="004E1A99" w:rsidRDefault="00BA53AC"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 İhalenin </w:t>
      </w:r>
      <w:r w:rsidR="00BC1524" w:rsidRPr="004E1A99">
        <w:rPr>
          <w:rFonts w:ascii="Times New Roman" w:hAnsi="Times New Roman" w:cs="Times New Roman"/>
          <w:color w:val="000000" w:themeColor="text1"/>
          <w:sz w:val="24"/>
          <w:szCs w:val="24"/>
        </w:rPr>
        <w:t xml:space="preserve">sadece yerli isteklilere açık olup olmadığı,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 İhale dokümanının nerede görülebileceği ve hangi bedelle alınacağı,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İhalenin nerede, hangi tarih ve saatte yapılacağı,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h) T</w:t>
      </w:r>
      <w:r w:rsidR="001D4142" w:rsidRPr="004E1A99">
        <w:rPr>
          <w:rFonts w:ascii="Times New Roman" w:hAnsi="Times New Roman" w:cs="Times New Roman"/>
          <w:color w:val="000000" w:themeColor="text1"/>
          <w:sz w:val="24"/>
          <w:szCs w:val="24"/>
        </w:rPr>
        <w:t xml:space="preserve">ekliflerin ihale saatine kadar nereye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 edilen bedelin %3’ünden az olmamak üzere, </w:t>
      </w:r>
      <w:proofErr w:type="spellStart"/>
      <w:r w:rsidRPr="004E1A99">
        <w:rPr>
          <w:rFonts w:ascii="Times New Roman" w:hAnsi="Times New Roman" w:cs="Times New Roman"/>
          <w:color w:val="000000" w:themeColor="text1"/>
          <w:sz w:val="24"/>
          <w:szCs w:val="24"/>
        </w:rPr>
        <w:t>isteklice</w:t>
      </w:r>
      <w:proofErr w:type="spellEnd"/>
      <w:r w:rsidRPr="004E1A99">
        <w:rPr>
          <w:rFonts w:ascii="Times New Roman" w:hAnsi="Times New Roman" w:cs="Times New Roman"/>
          <w:color w:val="000000" w:themeColor="text1"/>
          <w:sz w:val="24"/>
          <w:szCs w:val="24"/>
        </w:rPr>
        <w:t xml:space="preserve"> belirlenecek tutarda geçici teminat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Tekliflerin geçerlilik süresi, bulunur.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(3) Açı</w:t>
      </w:r>
      <w:r w:rsidR="00357DA6" w:rsidRPr="004E1A99">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(4) Teklif mektubunda, şartnamenin tamamen okunup kabul edildiğinin kaydedilmesi ve teklif olunan fiyatların hem yazı hem de rakamla açık olarak yazılası, kazıntı ve silinti olmaması lazımdır.</w:t>
      </w:r>
    </w:p>
    <w:p w:rsidR="003A75EF" w:rsidRPr="004E1A99" w:rsidRDefault="007E009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(5) </w:t>
      </w:r>
      <w:r w:rsidR="001D4142" w:rsidRPr="004E1A99">
        <w:rPr>
          <w:rFonts w:ascii="Times New Roman" w:hAnsi="Times New Roman" w:cs="Times New Roman"/>
          <w:color w:val="000000" w:themeColor="text1"/>
          <w:sz w:val="24"/>
          <w:szCs w:val="24"/>
        </w:rPr>
        <w:t xml:space="preserve"> </w:t>
      </w:r>
      <w:r w:rsidR="003A75EF" w:rsidRPr="004E1A99">
        <w:rPr>
          <w:rFonts w:ascii="Times New Roman" w:hAnsi="Times New Roman" w:cs="Times New Roman"/>
          <w:color w:val="000000" w:themeColor="text1"/>
          <w:sz w:val="24"/>
          <w:szCs w:val="24"/>
        </w:rPr>
        <w:t xml:space="preserve">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w:t>
      </w:r>
      <w:r w:rsidR="003A75EF" w:rsidRPr="004E1A99">
        <w:rPr>
          <w:rFonts w:ascii="Times New Roman" w:hAnsi="Times New Roman" w:cs="Times New Roman"/>
          <w:color w:val="000000" w:themeColor="text1"/>
          <w:sz w:val="24"/>
          <w:szCs w:val="24"/>
        </w:rPr>
        <w:lastRenderedPageBreak/>
        <w:t>olan tekliflerin alınış zamanı bir tutanakla tespit edilir. Verilen teklif mektupları geri alınamaz.</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(6) Teklif verme süresi bittiğinde komisyonca kaç adet teklif verilmiş olduğuna dair bir tutanak düzenlenir. </w:t>
      </w:r>
    </w:p>
    <w:p w:rsidR="001D4142"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(7) Teklifler sıra numarasına göre ve hazır bulunan istekliler önünde bire birer açılarak eksiltmeye girmek için aranılan genel ve özel şartların yerine getirilmiş olup olmadığı ve istenilen geçici teminatın miktar, şekil ve diğer bakımlardan ilgili mevzuata uygunluğu incelenir.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(8) Bu inceleme ve araştırma sonunda kimlerin eksiltemeye kabul edileceği orada bulunanlara bildirilir ve bu tutanakla durum tespit edilir. Bütün bu işlemler tutanağa geçirilerek ihale dosyasına konulur.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(9) İlan ve şartnamelere uymayan veya şartname dışı hükümler taşıyan teklifler kabul edilmez. Anca</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belgelerde bilgi eksikliği bulunması halinde komisyonca belirlenen sürede isteklilerden bu eksik bilgilerin tamamlanması yazılı olarak istenir.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(10) </w:t>
      </w:r>
      <w:r w:rsidR="009735A3" w:rsidRPr="004E1A99">
        <w:rPr>
          <w:rFonts w:ascii="Times New Roman" w:hAnsi="Times New Roman" w:cs="Times New Roman"/>
          <w:color w:val="000000" w:themeColor="text1"/>
          <w:sz w:val="24"/>
          <w:szCs w:val="24"/>
        </w:rPr>
        <w:t>Bu maddede belirtilen hususlara uygun olmayan ve içinde şa</w:t>
      </w:r>
      <w:r w:rsidR="008A76CB" w:rsidRPr="004E1A99">
        <w:rPr>
          <w:rFonts w:ascii="Times New Roman" w:hAnsi="Times New Roman" w:cs="Times New Roman"/>
          <w:color w:val="000000" w:themeColor="text1"/>
          <w:sz w:val="24"/>
          <w:szCs w:val="24"/>
        </w:rPr>
        <w:t>r</w:t>
      </w:r>
      <w:r w:rsidR="009735A3" w:rsidRPr="004E1A99">
        <w:rPr>
          <w:rFonts w:ascii="Times New Roman" w:hAnsi="Times New Roman" w:cs="Times New Roman"/>
          <w:color w:val="000000" w:themeColor="text1"/>
          <w:sz w:val="24"/>
          <w:szCs w:val="24"/>
        </w:rPr>
        <w:t>tname dışı kayıtlar ve k</w:t>
      </w:r>
      <w:r w:rsidR="008A76CB" w:rsidRPr="004E1A99">
        <w:rPr>
          <w:rFonts w:ascii="Times New Roman" w:hAnsi="Times New Roman" w:cs="Times New Roman"/>
          <w:color w:val="000000" w:themeColor="text1"/>
          <w:sz w:val="24"/>
          <w:szCs w:val="24"/>
        </w:rPr>
        <w:t>a</w:t>
      </w:r>
      <w:r w:rsidR="009735A3" w:rsidRPr="004E1A99">
        <w:rPr>
          <w:rFonts w:ascii="Times New Roman" w:hAnsi="Times New Roman" w:cs="Times New Roman"/>
          <w:color w:val="000000" w:themeColor="text1"/>
          <w:sz w:val="24"/>
          <w:szCs w:val="24"/>
        </w:rPr>
        <w:t xml:space="preserve">rşı önerilen bulunan teklifler nazara alınmaz. </w:t>
      </w:r>
    </w:p>
    <w:p w:rsidR="00714737" w:rsidRPr="004E1A99" w:rsidRDefault="009735A3" w:rsidP="00DC7645">
      <w:pPr>
        <w:spacing w:after="0" w:line="140" w:lineRule="atLeast"/>
        <w:ind w:firstLine="708"/>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(11) Tekliflerin incelenmesi sonucunda; eko</w:t>
      </w:r>
      <w:r w:rsidR="008A76CB" w:rsidRPr="004E1A99">
        <w:rPr>
          <w:rFonts w:ascii="Times New Roman" w:hAnsi="Times New Roman" w:cs="Times New Roman"/>
          <w:color w:val="000000" w:themeColor="text1"/>
          <w:sz w:val="24"/>
          <w:szCs w:val="24"/>
        </w:rPr>
        <w:t>n</w:t>
      </w:r>
      <w:r w:rsidRPr="004E1A99">
        <w:rPr>
          <w:rFonts w:ascii="Times New Roman" w:hAnsi="Times New Roman" w:cs="Times New Roman"/>
          <w:color w:val="000000" w:themeColor="text1"/>
          <w:sz w:val="24"/>
          <w:szCs w:val="24"/>
        </w:rPr>
        <w:t>omik açıdan en avantajlı</w:t>
      </w:r>
      <w:r w:rsidR="008A76CB" w:rsidRPr="004E1A99">
        <w:rPr>
          <w:rFonts w:ascii="Times New Roman" w:hAnsi="Times New Roman" w:cs="Times New Roman"/>
          <w:color w:val="000000" w:themeColor="text1"/>
          <w:sz w:val="24"/>
          <w:szCs w:val="24"/>
        </w:rPr>
        <w:t xml:space="preserve"> birinci ve ikinci teklifin belirlenerek en düşük teklifi veren istekliye başkanın onayı şartı ile ihalenin yapıldığı, </w:t>
      </w:r>
      <w:r w:rsidR="00714737" w:rsidRPr="004E1A99">
        <w:rPr>
          <w:rFonts w:ascii="Times New Roman" w:hAnsi="Times New Roman" w:cs="Times New Roman"/>
          <w:color w:val="000000" w:themeColor="text1"/>
          <w:sz w:val="24"/>
          <w:szCs w:val="24"/>
        </w:rPr>
        <w:t xml:space="preserve">şartnameye aykırı olmayan bazı teknik sorunların tetkiki için kararın komisyonca tayin edilen başka bir güne bırakıldığı veya ihalenin geçersiz sayıldığı hazır olanlara açıklanır ve durum gerekçesiyle tutanağa geçirilir. </w:t>
      </w:r>
      <w:proofErr w:type="gramEnd"/>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084DCF"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(13) Kesinleşen ihale kararı onay tarihinden itibaren 7 gün içinde isteklilere tebliğ edilir. </w:t>
      </w: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limitleri</w:t>
      </w:r>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13- </w:t>
      </w:r>
      <w:r w:rsidRPr="004E1A99">
        <w:rPr>
          <w:rFonts w:ascii="Times New Roman" w:hAnsi="Times New Roman" w:cs="Times New Roman"/>
          <w:color w:val="000000" w:themeColor="text1"/>
          <w:sz w:val="24"/>
          <w:szCs w:val="24"/>
        </w:rPr>
        <w:t xml:space="preserve">(1) Alım usulüne göre limitler, KDV hariç olmak üzere aşağıda belirtilmiştir: </w:t>
      </w:r>
    </w:p>
    <w:p w:rsidR="00714737" w:rsidRPr="004E1A99" w:rsidRDefault="00714737"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Belge üzerine tasdik suretiyle alım; </w:t>
      </w:r>
      <w:r w:rsidR="005F5F91">
        <w:rPr>
          <w:rFonts w:ascii="Times New Roman" w:hAnsi="Times New Roman" w:cs="Times New Roman"/>
          <w:color w:val="000000" w:themeColor="text1"/>
          <w:sz w:val="24"/>
          <w:szCs w:val="24"/>
        </w:rPr>
        <w:t>2</w:t>
      </w:r>
      <w:r w:rsidR="00357DA6" w:rsidRPr="004E1A99">
        <w:rPr>
          <w:rFonts w:ascii="Times New Roman" w:hAnsi="Times New Roman" w:cs="Times New Roman"/>
          <w:color w:val="000000" w:themeColor="text1"/>
          <w:sz w:val="24"/>
          <w:szCs w:val="24"/>
        </w:rPr>
        <w:t>.000</w:t>
      </w:r>
      <w:r w:rsidR="003200A3" w:rsidRPr="004E1A99">
        <w:rPr>
          <w:rFonts w:ascii="Times New Roman" w:hAnsi="Times New Roman" w:cs="Times New Roman"/>
          <w:color w:val="000000" w:themeColor="text1"/>
          <w:sz w:val="24"/>
          <w:szCs w:val="24"/>
        </w:rPr>
        <w:t xml:space="preserve">- Türk Lirasına kadar arasındaki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r w:rsidR="005F5F91">
        <w:rPr>
          <w:rFonts w:ascii="Times New Roman" w:hAnsi="Times New Roman" w:cs="Times New Roman"/>
          <w:color w:val="000000" w:themeColor="text1"/>
          <w:sz w:val="24"/>
          <w:szCs w:val="24"/>
        </w:rPr>
        <w:t>2</w:t>
      </w:r>
      <w:r w:rsidR="00F067C2" w:rsidRPr="004E1A99">
        <w:rPr>
          <w:rFonts w:ascii="Times New Roman" w:hAnsi="Times New Roman" w:cs="Times New Roman"/>
          <w:color w:val="000000" w:themeColor="text1"/>
          <w:sz w:val="24"/>
          <w:szCs w:val="24"/>
        </w:rPr>
        <w:t>.</w:t>
      </w:r>
      <w:r w:rsidR="00357DA6" w:rsidRPr="004E1A99">
        <w:rPr>
          <w:rFonts w:ascii="Times New Roman" w:hAnsi="Times New Roman" w:cs="Times New Roman"/>
          <w:color w:val="000000" w:themeColor="text1"/>
          <w:sz w:val="24"/>
          <w:szCs w:val="24"/>
        </w:rPr>
        <w:t>001-</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.000</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 xml:space="preserve">.001 – </w:t>
      </w:r>
      <w:r w:rsidR="005F5F91">
        <w:rPr>
          <w:rFonts w:ascii="Times New Roman" w:hAnsi="Times New Roman" w:cs="Times New Roman"/>
          <w:color w:val="000000" w:themeColor="text1"/>
          <w:sz w:val="24"/>
          <w:szCs w:val="24"/>
        </w:rPr>
        <w:t>150</w:t>
      </w:r>
      <w:r w:rsidR="00357DA6" w:rsidRPr="004E1A99">
        <w:rPr>
          <w:rFonts w:ascii="Times New Roman" w:hAnsi="Times New Roman" w:cs="Times New Roman"/>
          <w:color w:val="000000" w:themeColor="text1"/>
          <w:sz w:val="24"/>
          <w:szCs w:val="24"/>
        </w:rPr>
        <w:t xml:space="preserve">.000 </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3200A3">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Açık İhale usulü; </w:t>
      </w:r>
      <w:r w:rsidR="005F5F91">
        <w:rPr>
          <w:rFonts w:ascii="Times New Roman" w:hAnsi="Times New Roman" w:cs="Times New Roman"/>
          <w:color w:val="000000" w:themeColor="text1"/>
          <w:sz w:val="24"/>
          <w:szCs w:val="24"/>
        </w:rPr>
        <w:t>15</w:t>
      </w:r>
      <w:r w:rsidR="00357DA6" w:rsidRPr="004E1A99">
        <w:rPr>
          <w:rFonts w:ascii="Times New Roman" w:hAnsi="Times New Roman" w:cs="Times New Roman"/>
          <w:color w:val="000000" w:themeColor="text1"/>
          <w:sz w:val="24"/>
          <w:szCs w:val="24"/>
        </w:rPr>
        <w:t>0.001</w:t>
      </w:r>
      <w:r w:rsidRPr="004E1A99">
        <w:rPr>
          <w:rFonts w:ascii="Times New Roman" w:hAnsi="Times New Roman" w:cs="Times New Roman"/>
          <w:color w:val="000000" w:themeColor="text1"/>
          <w:sz w:val="24"/>
          <w:szCs w:val="24"/>
        </w:rPr>
        <w:t xml:space="preserve">– Türk Lirası üzerindeki alımlar, </w:t>
      </w:r>
    </w:p>
    <w:p w:rsidR="005F5F91" w:rsidRDefault="003200A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DE0B68" w:rsidRPr="004E1A99">
        <w:rPr>
          <w:rFonts w:ascii="Times New Roman" w:hAnsi="Times New Roman" w:cs="Times New Roman"/>
          <w:color w:val="000000" w:themeColor="text1"/>
          <w:sz w:val="24"/>
          <w:szCs w:val="24"/>
        </w:rPr>
        <w:t xml:space="preserve">(2) </w:t>
      </w:r>
      <w:r w:rsidR="00CA0911" w:rsidRPr="004E1A99">
        <w:rPr>
          <w:rFonts w:ascii="Times New Roman" w:hAnsi="Times New Roman" w:cs="Times New Roman"/>
          <w:color w:val="000000" w:themeColor="text1"/>
          <w:sz w:val="24"/>
          <w:szCs w:val="24"/>
        </w:rPr>
        <w:t xml:space="preserve"> </w:t>
      </w:r>
      <w:r w:rsidR="00DE0B68" w:rsidRPr="004E1A99">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u limitler </w:t>
      </w:r>
      <w:r w:rsidR="005F5F91">
        <w:rPr>
          <w:rFonts w:ascii="Times New Roman" w:hAnsi="Times New Roman" w:cs="Times New Roman"/>
          <w:color w:val="000000" w:themeColor="text1"/>
          <w:sz w:val="24"/>
          <w:szCs w:val="24"/>
        </w:rPr>
        <w:t xml:space="preserve">toplam bütçe içinde gelir oranı (Kamu kaynağı hariç) % 50 ve üzerinde </w:t>
      </w:r>
      <w:r w:rsidR="00EA0D5F">
        <w:rPr>
          <w:rFonts w:ascii="Times New Roman" w:hAnsi="Times New Roman" w:cs="Times New Roman"/>
          <w:color w:val="000000" w:themeColor="text1"/>
          <w:sz w:val="24"/>
          <w:szCs w:val="24"/>
        </w:rPr>
        <w:t xml:space="preserve">olması halinde bir defaya </w:t>
      </w:r>
      <w:proofErr w:type="gramStart"/>
      <w:r w:rsidR="00EA0D5F">
        <w:rPr>
          <w:rFonts w:ascii="Times New Roman" w:hAnsi="Times New Roman" w:cs="Times New Roman"/>
          <w:color w:val="000000" w:themeColor="text1"/>
          <w:sz w:val="24"/>
          <w:szCs w:val="24"/>
        </w:rPr>
        <w:t xml:space="preserve">mahsus  </w:t>
      </w:r>
      <w:r w:rsidR="005F5F91">
        <w:rPr>
          <w:rFonts w:ascii="Times New Roman" w:hAnsi="Times New Roman" w:cs="Times New Roman"/>
          <w:color w:val="000000" w:themeColor="text1"/>
          <w:sz w:val="24"/>
          <w:szCs w:val="24"/>
        </w:rPr>
        <w:t>2</w:t>
      </w:r>
      <w:proofErr w:type="gramEnd"/>
      <w:r w:rsidR="005F5F91">
        <w:rPr>
          <w:rFonts w:ascii="Times New Roman" w:hAnsi="Times New Roman" w:cs="Times New Roman"/>
          <w:color w:val="000000" w:themeColor="text1"/>
          <w:sz w:val="24"/>
          <w:szCs w:val="24"/>
        </w:rPr>
        <w:t xml:space="preserve"> katına kadar artırılır.</w:t>
      </w:r>
    </w:p>
    <w:p w:rsidR="003200A3" w:rsidRPr="004E1A99" w:rsidRDefault="005F5F91" w:rsidP="003200A3">
      <w:pPr>
        <w:spacing w:after="0" w:line="1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Bu limitler </w:t>
      </w:r>
      <w:r w:rsidR="003200A3" w:rsidRPr="004E1A99">
        <w:rPr>
          <w:rFonts w:ascii="Times New Roman" w:hAnsi="Times New Roman" w:cs="Times New Roman"/>
          <w:color w:val="000000" w:themeColor="text1"/>
          <w:sz w:val="24"/>
          <w:szCs w:val="24"/>
        </w:rPr>
        <w:t xml:space="preserve">her yıl TÜFE oranında artırılır.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DÖRDÜNCÜ BÖLÜM</w:t>
      </w: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Genel Hükümler</w:t>
      </w:r>
    </w:p>
    <w:p w:rsidR="00357DA6" w:rsidRPr="004E1A99" w:rsidRDefault="00357DA6" w:rsidP="00357DA6">
      <w:pPr>
        <w:spacing w:after="0" w:line="140" w:lineRule="atLeast"/>
        <w:rPr>
          <w:rFonts w:ascii="Times New Roman" w:hAnsi="Times New Roman" w:cs="Times New Roman"/>
          <w:b/>
          <w:color w:val="000000" w:themeColor="text1"/>
          <w:sz w:val="24"/>
          <w:szCs w:val="24"/>
        </w:rPr>
      </w:pPr>
    </w:p>
    <w:p w:rsidR="00357DA6" w:rsidRPr="004E1A99" w:rsidRDefault="00357DA6" w:rsidP="00357DA6">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Şartnameler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14- </w:t>
      </w:r>
      <w:r w:rsidRPr="004E1A99">
        <w:rPr>
          <w:rFonts w:ascii="Times New Roman" w:hAnsi="Times New Roman" w:cs="Times New Roman"/>
          <w:color w:val="000000" w:themeColor="text1"/>
          <w:sz w:val="24"/>
          <w:szCs w:val="24"/>
        </w:rPr>
        <w:t>(1) Yapılacak olan ihalelere ilişkin idari ve teknik şartnameler, bu Talimat ve uygulanması zorunlu olan diğer mevzuat hükümleri de dikkate alınarak federasyonca hazırlanır.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idari şartnamelerde aşağıdaki hususların bulunması zorunludur: </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a) İşin adı, niteliği, türü ve miktarı, hizmetlerde iş tanımı</w:t>
      </w:r>
      <w:r w:rsidR="00E84008" w:rsidRPr="004E1A99">
        <w:rPr>
          <w:rFonts w:ascii="Times New Roman" w:hAnsi="Times New Roman" w:cs="Times New Roman"/>
          <w:color w:val="000000" w:themeColor="text1"/>
          <w:sz w:val="24"/>
          <w:szCs w:val="24"/>
        </w:rPr>
        <w:t>,</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b) Federasyonun adı, adresi, telefon ve faks numarası</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200A3"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c) İhale usulü, ihale tarih ve saati ile tekliflerin nereye verileceği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ç) İsteklilerde aranılan şartlar, b</w:t>
      </w:r>
      <w:r w:rsidR="00E84008" w:rsidRPr="004E1A99">
        <w:rPr>
          <w:rFonts w:ascii="Times New Roman" w:hAnsi="Times New Roman" w:cs="Times New Roman"/>
          <w:color w:val="000000" w:themeColor="text1"/>
          <w:sz w:val="24"/>
          <w:szCs w:val="24"/>
        </w:rPr>
        <w:t xml:space="preserve">elgeler ve yeterlik </w:t>
      </w:r>
      <w:proofErr w:type="gramStart"/>
      <w:r w:rsidR="00E84008" w:rsidRPr="004E1A99">
        <w:rPr>
          <w:rFonts w:ascii="Times New Roman" w:hAnsi="Times New Roman" w:cs="Times New Roman"/>
          <w:color w:val="000000" w:themeColor="text1"/>
          <w:sz w:val="24"/>
          <w:szCs w:val="24"/>
        </w:rPr>
        <w:t>kriterleri</w:t>
      </w:r>
      <w:proofErr w:type="gramEnd"/>
      <w:r w:rsidR="00E84008" w:rsidRPr="004E1A99">
        <w:rPr>
          <w:rFonts w:ascii="Times New Roman" w:hAnsi="Times New Roman" w:cs="Times New Roman"/>
          <w:color w:val="000000" w:themeColor="text1"/>
          <w:sz w:val="24"/>
          <w:szCs w:val="24"/>
        </w:rPr>
        <w:t>,</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d) İhale dokümanında açıklama isteme ve yapılma yöntemleri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e) Tekliflerin geçerlilik süresi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f) İhale konusu işin tamamına veya bir kısmına teklif verilmesinin mümkün olup olmadığı</w:t>
      </w:r>
      <w:r w:rsidR="00E84008" w:rsidRPr="004E1A99">
        <w:rPr>
          <w:rFonts w:ascii="Times New Roman" w:hAnsi="Times New Roman" w:cs="Times New Roman"/>
          <w:color w:val="000000" w:themeColor="text1"/>
          <w:sz w:val="24"/>
          <w:szCs w:val="24"/>
        </w:rPr>
        <w:t>,</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g) Ulaşım, sigorta, vergi, resim ve harç giderlerinden hangisinin teklif fiyatına </w:t>
      </w:r>
      <w:proofErr w:type="gramStart"/>
      <w:r w:rsidRPr="004E1A99">
        <w:rPr>
          <w:rFonts w:ascii="Times New Roman" w:hAnsi="Times New Roman" w:cs="Times New Roman"/>
          <w:color w:val="000000" w:themeColor="text1"/>
          <w:sz w:val="24"/>
          <w:szCs w:val="24"/>
        </w:rPr>
        <w:t>dahil</w:t>
      </w:r>
      <w:proofErr w:type="gramEnd"/>
      <w:r w:rsidRPr="004E1A99">
        <w:rPr>
          <w:rFonts w:ascii="Times New Roman" w:hAnsi="Times New Roman" w:cs="Times New Roman"/>
          <w:color w:val="000000" w:themeColor="text1"/>
          <w:sz w:val="24"/>
          <w:szCs w:val="24"/>
        </w:rPr>
        <w:t xml:space="preserve"> olacağı,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ğ) İhalenin sadece yerli isteklilere açık olup olmadığı,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h) Geçici ve kesin teminat oranları ile teminatlara ait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ı) İhale saatinden önce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i) Bütün tekliflerin reddedilmesi ve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j) İhale konusu işin başlama ve bitirme tarihi, yapılma yeri ile işin gereği gibi yapılmaması ve süresinde bitirilmemesi halinde uygulanacak cezalar,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k) Ödeme yeri ve şartlarıyla avans verilip verilmeyeceği, verilecekse şartları ve miktarı ile sözleşme konusu işler için eğer ödenecekse fiyat farkının ne şekilde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l) Süre uzatımı verilebilecek haller ve şartları ile sözleşme kapsamında yaptırılabilecek iş artışları ile iş eksilişi durumunda karşılıklı yükümlülükler,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m) Vergi, resim ve harçlar ile sözleşme ile ilgili diğer giderlerin kimin tarafından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n) Denetim, muayene ve kabul işlemlerine ilişkin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o) Anlaşmazlıkların çözümü,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ö) Makine ve teçhizat alımlarında, montaj, yedek parça temini, bakım şartları ve garanti süresi,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p) İsteklilerin Talimatın 20 (1-b) kapsamında olmadıklarına dair taahhütte bulunacakları,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r) Benzer iş tanımı.</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Alınacak mal veya hizmetin niteliğine göre gerekli görülen hallerde teknik şartname federasyonca hazırlanır ve hazırlattırılır. Teknik şartnamelerin; idari şartnamede yer alan hususları içermemesi, belirlenecek teknik </w:t>
      </w:r>
      <w:proofErr w:type="gramStart"/>
      <w:r w:rsidRPr="004E1A99">
        <w:rPr>
          <w:rFonts w:ascii="Times New Roman" w:hAnsi="Times New Roman" w:cs="Times New Roman"/>
          <w:color w:val="000000" w:themeColor="text1"/>
          <w:sz w:val="24"/>
          <w:szCs w:val="24"/>
        </w:rPr>
        <w:t>kriterlerin</w:t>
      </w:r>
      <w:proofErr w:type="gramEnd"/>
      <w:r w:rsidRPr="004E1A99">
        <w:rPr>
          <w:rFonts w:ascii="Times New Roman" w:hAnsi="Times New Roman" w:cs="Times New Roman"/>
          <w:color w:val="000000" w:themeColor="text1"/>
          <w:sz w:val="24"/>
          <w:szCs w:val="24"/>
        </w:rPr>
        <w:t xml:space="preserve">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Yaklaşık maliyet</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15-</w:t>
      </w:r>
      <w:r w:rsidRPr="004E1A99">
        <w:rPr>
          <w:rFonts w:ascii="Times New Roman" w:hAnsi="Times New Roman" w:cs="Times New Roman"/>
          <w:color w:val="000000" w:themeColor="text1"/>
          <w:sz w:val="24"/>
          <w:szCs w:val="24"/>
        </w:rP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Yaklaşık maliyete ilanda yer verilmez, isteklilere ve ihale sür</w:t>
      </w:r>
      <w:r w:rsidR="008E6BC7" w:rsidRPr="004E1A99">
        <w:rPr>
          <w:rFonts w:ascii="Times New Roman" w:hAnsi="Times New Roman" w:cs="Times New Roman"/>
          <w:color w:val="000000" w:themeColor="text1"/>
          <w:sz w:val="24"/>
          <w:szCs w:val="24"/>
        </w:rPr>
        <w:t>e</w:t>
      </w:r>
      <w:r w:rsidRPr="004E1A99">
        <w:rPr>
          <w:rFonts w:ascii="Times New Roman" w:hAnsi="Times New Roman" w:cs="Times New Roman"/>
          <w:color w:val="000000" w:themeColor="text1"/>
          <w:sz w:val="24"/>
          <w:szCs w:val="24"/>
        </w:rPr>
        <w:t xml:space="preserve">ciyle ilişkisi olmayanlara açıklanmaz.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 xml:space="preserve">Yeterlilik </w:t>
      </w:r>
      <w:proofErr w:type="gramStart"/>
      <w:r w:rsidRPr="004E1A99">
        <w:rPr>
          <w:rFonts w:ascii="Times New Roman" w:hAnsi="Times New Roman" w:cs="Times New Roman"/>
          <w:b/>
          <w:color w:val="000000" w:themeColor="text1"/>
          <w:sz w:val="24"/>
          <w:szCs w:val="24"/>
        </w:rPr>
        <w:t>kriterleri</w:t>
      </w:r>
      <w:proofErr w:type="gramEnd"/>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16-</w:t>
      </w:r>
      <w:r w:rsidRPr="004E1A99">
        <w:rPr>
          <w:rFonts w:ascii="Times New Roman" w:hAnsi="Times New Roman" w:cs="Times New Roman"/>
          <w:color w:val="000000" w:themeColor="text1"/>
          <w:sz w:val="24"/>
          <w:szCs w:val="24"/>
        </w:rPr>
        <w:t xml:space="preserve"> (1) Açık ihale usulü ile yapılacak mal ve hizmet alımlarında isteklilerden, ekonomik ve mali yeterlik ile mesleki ve teknik yeterliklerinin belirlenmesine ilişkin olarak ara</w:t>
      </w:r>
      <w:r w:rsidR="008E6BC7" w:rsidRPr="004E1A99">
        <w:rPr>
          <w:rFonts w:ascii="Times New Roman" w:hAnsi="Times New Roman" w:cs="Times New Roman"/>
          <w:color w:val="000000" w:themeColor="text1"/>
          <w:sz w:val="24"/>
          <w:szCs w:val="24"/>
        </w:rPr>
        <w:t>na</w:t>
      </w:r>
      <w:r w:rsidRPr="004E1A99">
        <w:rPr>
          <w:rFonts w:ascii="Times New Roman" w:hAnsi="Times New Roman" w:cs="Times New Roman"/>
          <w:color w:val="000000" w:themeColor="text1"/>
          <w:sz w:val="24"/>
          <w:szCs w:val="24"/>
        </w:rPr>
        <w:t xml:space="preserve">bilecek yeterlilik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aşağıda belirtilmiştir.</w:t>
      </w:r>
    </w:p>
    <w:p w:rsidR="00A423E3" w:rsidRPr="004E1A99" w:rsidRDefault="008E6BC7" w:rsidP="00A423E3">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Ekonomik ve </w:t>
      </w:r>
      <w:r w:rsidR="005F5F91">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ali </w:t>
      </w:r>
      <w:r w:rsidR="005F5F91">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eterliliğin belirlenmesi için; </w:t>
      </w:r>
    </w:p>
    <w:p w:rsidR="008E6BC7" w:rsidRPr="007E564E" w:rsidRDefault="008E6BC7" w:rsidP="00123F84">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İsteklinin teklif edilen bedelin yüzde onundan az olmamak üzere bankalar nezdindeki </w:t>
      </w:r>
      <w:r w:rsidRPr="007E564E">
        <w:rPr>
          <w:rFonts w:ascii="Times New Roman" w:hAnsi="Times New Roman" w:cs="Times New Roman"/>
          <w:color w:val="000000" w:themeColor="text1"/>
          <w:sz w:val="24"/>
          <w:szCs w:val="24"/>
        </w:rPr>
        <w:t xml:space="preserve">kullanılmamış nakdi veya gayri nakdi kredisi </w:t>
      </w:r>
      <w:proofErr w:type="gramStart"/>
      <w:r w:rsidRPr="007E564E">
        <w:rPr>
          <w:rFonts w:ascii="Times New Roman" w:hAnsi="Times New Roman" w:cs="Times New Roman"/>
          <w:color w:val="000000" w:themeColor="text1"/>
          <w:sz w:val="24"/>
          <w:szCs w:val="24"/>
        </w:rPr>
        <w:t>yada</w:t>
      </w:r>
      <w:proofErr w:type="gramEnd"/>
      <w:r w:rsidRPr="007E564E">
        <w:rPr>
          <w:rFonts w:ascii="Times New Roman" w:hAnsi="Times New Roman" w:cs="Times New Roman"/>
          <w:color w:val="000000" w:themeColor="text1"/>
          <w:sz w:val="24"/>
          <w:szCs w:val="24"/>
        </w:rPr>
        <w:t xml:space="preserve"> üzerinde kısıtlama bulunmayan mevduatı gösterir banka referans mektubu</w:t>
      </w:r>
      <w:r w:rsidR="007E564E">
        <w:rPr>
          <w:rFonts w:ascii="Times New Roman" w:hAnsi="Times New Roman" w:cs="Times New Roman"/>
          <w:color w:val="000000" w:themeColor="text1"/>
          <w:sz w:val="24"/>
          <w:szCs w:val="24"/>
        </w:rPr>
        <w:t>.</w:t>
      </w:r>
    </w:p>
    <w:p w:rsidR="008E6BC7" w:rsidRPr="004E1A99" w:rsidRDefault="008E6BC7" w:rsidP="005F5F91">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 xml:space="preserve">İsteklilerin bilançosu veya eşdeğer belgeleri. </w:t>
      </w:r>
      <w:proofErr w:type="gramEnd"/>
      <w:r w:rsidRPr="004E1A99">
        <w:rPr>
          <w:rFonts w:ascii="Times New Roman" w:hAnsi="Times New Roman" w:cs="Times New Roman"/>
          <w:color w:val="000000" w:themeColor="text1"/>
          <w:sz w:val="24"/>
          <w:szCs w:val="24"/>
        </w:rPr>
        <w:t xml:space="preserve">Bilançoda; </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aa</w:t>
      </w:r>
      <w:proofErr w:type="spellEnd"/>
      <w:r w:rsidRPr="004E1A99">
        <w:rPr>
          <w:rFonts w:ascii="Times New Roman" w:hAnsi="Times New Roman" w:cs="Times New Roman"/>
          <w:color w:val="000000" w:themeColor="text1"/>
          <w:sz w:val="24"/>
          <w:szCs w:val="24"/>
        </w:rPr>
        <w:t xml:space="preserve">) Cari oranın (dönen varlıklar/kısa vadeli borçlar) en az 0,75 olması (hesaplama </w:t>
      </w:r>
    </w:p>
    <w:p w:rsidR="008E6BC7" w:rsidRPr="004E1A99" w:rsidRDefault="008E6BC7"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w:t>
      </w:r>
      <w:r w:rsidR="00CA0911" w:rsidRPr="004E1A99">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aygın maliyetleri dönen varlıklardan, yıllara yaygın </w:t>
      </w:r>
      <w:r w:rsidR="00C466F9" w:rsidRPr="004E1A99">
        <w:rPr>
          <w:rFonts w:ascii="Times New Roman" w:hAnsi="Times New Roman" w:cs="Times New Roman"/>
          <w:color w:val="000000" w:themeColor="text1"/>
          <w:sz w:val="24"/>
          <w:szCs w:val="24"/>
        </w:rPr>
        <w:t xml:space="preserve">alacakları </w:t>
      </w:r>
      <w:r w:rsidRPr="004E1A99">
        <w:rPr>
          <w:rFonts w:ascii="Times New Roman" w:hAnsi="Times New Roman" w:cs="Times New Roman"/>
          <w:color w:val="000000" w:themeColor="text1"/>
          <w:sz w:val="24"/>
          <w:szCs w:val="24"/>
        </w:rPr>
        <w:t>ise kısa vadeli borçlardan düşülecektir.)</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bb</w:t>
      </w:r>
      <w:proofErr w:type="spellEnd"/>
      <w:r w:rsidRPr="004E1A99">
        <w:rPr>
          <w:rFonts w:ascii="Times New Roman" w:hAnsi="Times New Roman" w:cs="Times New Roman"/>
          <w:color w:val="000000" w:themeColor="text1"/>
          <w:sz w:val="24"/>
          <w:szCs w:val="24"/>
        </w:rPr>
        <w:t xml:space="preserve">) </w:t>
      </w:r>
      <w:proofErr w:type="spellStart"/>
      <w:r w:rsidRPr="004E1A99">
        <w:rPr>
          <w:rFonts w:ascii="Times New Roman" w:hAnsi="Times New Roman" w:cs="Times New Roman"/>
          <w:color w:val="000000" w:themeColor="text1"/>
          <w:sz w:val="24"/>
          <w:szCs w:val="24"/>
        </w:rPr>
        <w:t>Özkaynak</w:t>
      </w:r>
      <w:proofErr w:type="spellEnd"/>
      <w:r w:rsidRPr="004E1A99">
        <w:rPr>
          <w:rFonts w:ascii="Times New Roman" w:hAnsi="Times New Roman" w:cs="Times New Roman"/>
          <w:color w:val="000000" w:themeColor="text1"/>
          <w:sz w:val="24"/>
          <w:szCs w:val="24"/>
        </w:rPr>
        <w:t xml:space="preserve"> oranının (</w:t>
      </w:r>
      <w:proofErr w:type="spellStart"/>
      <w:r w:rsidR="00123F84" w:rsidRPr="004E1A99">
        <w:rPr>
          <w:rFonts w:ascii="Times New Roman" w:hAnsi="Times New Roman" w:cs="Times New Roman"/>
          <w:color w:val="000000" w:themeColor="text1"/>
          <w:sz w:val="24"/>
          <w:szCs w:val="24"/>
        </w:rPr>
        <w:t>Özkaynaklar</w:t>
      </w:r>
      <w:proofErr w:type="spellEnd"/>
      <w:r w:rsidR="00123F84" w:rsidRPr="004E1A99">
        <w:rPr>
          <w:rFonts w:ascii="Times New Roman" w:hAnsi="Times New Roman" w:cs="Times New Roman"/>
          <w:color w:val="000000" w:themeColor="text1"/>
          <w:sz w:val="24"/>
          <w:szCs w:val="24"/>
        </w:rPr>
        <w:t xml:space="preserve">/Toplam Aktif) en az 0,15 olması (hesaplama </w:t>
      </w:r>
    </w:p>
    <w:p w:rsidR="008E6BC7" w:rsidRPr="004E1A99" w:rsidRDefault="00123F84"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yaygın maliyetleri toplam aktiflerden düşülecektir.)</w:t>
      </w:r>
    </w:p>
    <w:p w:rsidR="00123F84" w:rsidRPr="004E1A99" w:rsidRDefault="00123F84" w:rsidP="008E6BC7">
      <w:pPr>
        <w:pStyle w:val="ListeParagraf"/>
        <w:spacing w:after="0" w:line="140" w:lineRule="atLeast"/>
        <w:ind w:left="1425"/>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cc) Kısa vadeli banka borçlarının Öz kaynaklara oranının 0,50’den küçük olması, </w:t>
      </w:r>
    </w:p>
    <w:p w:rsidR="00123F84" w:rsidRPr="004E1A99" w:rsidRDefault="00123F84" w:rsidP="00123F84">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Belirlenen üç </w:t>
      </w:r>
      <w:proofErr w:type="gramStart"/>
      <w:r w:rsidRPr="004E1A99">
        <w:rPr>
          <w:rFonts w:ascii="Times New Roman" w:hAnsi="Times New Roman" w:cs="Times New Roman"/>
          <w:color w:val="000000" w:themeColor="text1"/>
          <w:sz w:val="24"/>
          <w:szCs w:val="24"/>
        </w:rPr>
        <w:t>kriterin</w:t>
      </w:r>
      <w:proofErr w:type="gramEnd"/>
      <w:r w:rsidRPr="004E1A99">
        <w:rPr>
          <w:rFonts w:ascii="Times New Roman" w:hAnsi="Times New Roman" w:cs="Times New Roman"/>
          <w:color w:val="000000" w:themeColor="text1"/>
          <w:sz w:val="24"/>
          <w:szCs w:val="24"/>
        </w:rPr>
        <w:t xml:space="preserve"> birlikte sağlanması zorunludur. Bu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123F84" w:rsidRPr="005F5F91" w:rsidRDefault="00123F84" w:rsidP="005F5F91">
      <w:pPr>
        <w:pStyle w:val="ListeParagraf"/>
        <w:numPr>
          <w:ilvl w:val="0"/>
          <w:numId w:val="18"/>
        </w:numPr>
        <w:spacing w:after="0" w:line="140" w:lineRule="atLeast"/>
        <w:ind w:left="0" w:firstLine="1560"/>
        <w:jc w:val="both"/>
        <w:rPr>
          <w:rFonts w:ascii="Times New Roman" w:hAnsi="Times New Roman" w:cs="Times New Roman"/>
          <w:color w:val="000000" w:themeColor="text1"/>
          <w:sz w:val="24"/>
          <w:szCs w:val="24"/>
        </w:rPr>
      </w:pPr>
      <w:r w:rsidRPr="005F5F91">
        <w:rPr>
          <w:rFonts w:ascii="Times New Roman" w:hAnsi="Times New Roman" w:cs="Times New Roman"/>
          <w:color w:val="000000" w:themeColor="text1"/>
          <w:sz w:val="24"/>
          <w:szCs w:val="24"/>
        </w:rPr>
        <w:t>İş hacmini gösteren belgeler; İhalenin yapıldığ</w:t>
      </w:r>
      <w:r w:rsidR="005F5F91" w:rsidRPr="005F5F91">
        <w:rPr>
          <w:rFonts w:ascii="Times New Roman" w:hAnsi="Times New Roman" w:cs="Times New Roman"/>
          <w:color w:val="000000" w:themeColor="text1"/>
          <w:sz w:val="24"/>
          <w:szCs w:val="24"/>
        </w:rPr>
        <w:t>ı yıldan önceki yıla ait toplam</w:t>
      </w:r>
      <w:r w:rsidR="005F5F91">
        <w:rPr>
          <w:rFonts w:ascii="Times New Roman" w:hAnsi="Times New Roman" w:cs="Times New Roman"/>
          <w:color w:val="000000" w:themeColor="text1"/>
          <w:sz w:val="24"/>
          <w:szCs w:val="24"/>
        </w:rPr>
        <w:t xml:space="preserve"> </w:t>
      </w:r>
      <w:r w:rsidRPr="005F5F91">
        <w:rPr>
          <w:rFonts w:ascii="Times New Roman" w:hAnsi="Times New Roman" w:cs="Times New Roman"/>
          <w:color w:val="000000" w:themeColor="text1"/>
          <w:sz w:val="24"/>
          <w:szCs w:val="24"/>
        </w:rPr>
        <w:t xml:space="preserve">ciroyu gösteren gelir tablosunun sunulması, toplam cironun teklif edilen bedelin yüzde 25’den az olmaması gerekir. </w:t>
      </w:r>
    </w:p>
    <w:p w:rsidR="00123F84" w:rsidRPr="004E1A99" w:rsidRDefault="00123F84" w:rsidP="00123F84">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Mesleki ve Teknik Yeterliliğin belirlenmesi için;</w:t>
      </w:r>
    </w:p>
    <w:p w:rsidR="00084DCF" w:rsidRPr="004E1A99" w:rsidRDefault="00123F84"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mevzuatı gereği ihalenin yapıldığı yıl içerisinde alınmış ilgili odaya kayıtlı olarak faaliyette bulunduğunu gösteren oda kayıt belgesi, </w:t>
      </w:r>
    </w:p>
    <w:p w:rsidR="00123F84" w:rsidRPr="004E1A99" w:rsidRDefault="00123F84"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Gerçek kişi </w:t>
      </w:r>
      <w:r w:rsidR="006E7793" w:rsidRPr="004E1A99">
        <w:rPr>
          <w:rFonts w:ascii="Times New Roman" w:hAnsi="Times New Roman" w:cs="Times New Roman"/>
          <w:color w:val="000000" w:themeColor="text1"/>
          <w:sz w:val="24"/>
          <w:szCs w:val="24"/>
        </w:rPr>
        <w:t xml:space="preserve">olması halinde noter tasdikli imza beyannamesi, tüzel kişi olması halinde tüzel kişiliğin ortaklarını, üyelerini, kurucuları ile görevlilerini belirten son durumu gösteren ticaret sicil gazetesi veya gazeteleri ile tüzel kişiliğin noter tasdikli imza sirküleri, </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 deneyimini gösteren belgeler; ihalenin yapıldığı yıldan geriye doğru son beş yıl içinde mal ve </w:t>
      </w:r>
      <w:r w:rsidRPr="007E564E">
        <w:rPr>
          <w:rFonts w:ascii="Times New Roman" w:hAnsi="Times New Roman" w:cs="Times New Roman"/>
          <w:color w:val="000000" w:themeColor="text1"/>
          <w:sz w:val="24"/>
          <w:szCs w:val="24"/>
        </w:rPr>
        <w:t xml:space="preserve">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makine teçhizat ve diğer </w:t>
      </w:r>
      <w:proofErr w:type="gramStart"/>
      <w:r w:rsidRPr="004E1A99">
        <w:rPr>
          <w:rFonts w:ascii="Times New Roman" w:hAnsi="Times New Roman" w:cs="Times New Roman"/>
          <w:color w:val="000000" w:themeColor="text1"/>
          <w:sz w:val="24"/>
          <w:szCs w:val="24"/>
        </w:rPr>
        <w:t>ekipmanlara</w:t>
      </w:r>
      <w:proofErr w:type="gramEnd"/>
      <w:r w:rsidRPr="004E1A99">
        <w:rPr>
          <w:rFonts w:ascii="Times New Roman" w:hAnsi="Times New Roman" w:cs="Times New Roman"/>
          <w:color w:val="000000" w:themeColor="text1"/>
          <w:sz w:val="24"/>
          <w:szCs w:val="24"/>
        </w:rPr>
        <w:t xml:space="preserve"> ilişkin belgeler ve kapasite raporu.</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İşin yapılması için makine, teçhizat ve diğer </w:t>
      </w:r>
      <w:proofErr w:type="gramStart"/>
      <w:r w:rsidRPr="004E1A99">
        <w:rPr>
          <w:rFonts w:ascii="Times New Roman" w:hAnsi="Times New Roman" w:cs="Times New Roman"/>
          <w:color w:val="000000" w:themeColor="text1"/>
          <w:sz w:val="24"/>
          <w:szCs w:val="24"/>
        </w:rPr>
        <w:t>ekipmanın</w:t>
      </w:r>
      <w:proofErr w:type="gramEnd"/>
      <w:r w:rsidRPr="004E1A99">
        <w:rPr>
          <w:rFonts w:ascii="Times New Roman" w:hAnsi="Times New Roman" w:cs="Times New Roman"/>
          <w:color w:val="000000" w:themeColor="text1"/>
          <w:sz w:val="24"/>
          <w:szCs w:val="24"/>
        </w:rPr>
        <w:t xml:space="preserve"> sayısına şartnamede yer verilebilir. </w:t>
      </w:r>
      <w:r w:rsidRPr="007E564E">
        <w:rPr>
          <w:rFonts w:ascii="Times New Roman" w:hAnsi="Times New Roman" w:cs="Times New Roman"/>
          <w:color w:val="000000" w:themeColor="text1"/>
          <w:sz w:val="24"/>
          <w:szCs w:val="24"/>
        </w:rPr>
        <w:t xml:space="preserve">Makine, teçhizat ve </w:t>
      </w:r>
      <w:proofErr w:type="gramStart"/>
      <w:r w:rsidRPr="007E564E">
        <w:rPr>
          <w:rFonts w:ascii="Times New Roman" w:hAnsi="Times New Roman" w:cs="Times New Roman"/>
          <w:color w:val="000000" w:themeColor="text1"/>
          <w:sz w:val="24"/>
          <w:szCs w:val="24"/>
        </w:rPr>
        <w:t>ekipman</w:t>
      </w:r>
      <w:proofErr w:type="gramEnd"/>
      <w:r w:rsidRPr="007E564E">
        <w:rPr>
          <w:rFonts w:ascii="Times New Roman" w:hAnsi="Times New Roman" w:cs="Times New Roman"/>
          <w:color w:val="000000" w:themeColor="text1"/>
          <w:sz w:val="24"/>
          <w:szCs w:val="24"/>
        </w:rPr>
        <w:t xml:space="preserve"> için isteklinin kendi malı olması şartı aranmaz, kiralama suretiyle de temin edilebilmesi mümkündür.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Kapasite raporu istenilmesi halinde ihalenin yapıldığı yıl itibariyle geçerli olması zorunludur.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kalite ve standarda ilişkin belgeler; Kalite ve standarda ilişkin belge istenmesi </w:t>
      </w:r>
      <w:r w:rsidRPr="007E564E">
        <w:rPr>
          <w:rFonts w:ascii="Times New Roman" w:hAnsi="Times New Roman" w:cs="Times New Roman"/>
          <w:color w:val="000000" w:themeColor="text1"/>
          <w:sz w:val="24"/>
          <w:szCs w:val="24"/>
        </w:rPr>
        <w:t xml:space="preserve">halinde belgenin ihale tarihi itibariyle geçerli olması yeterlidir. Belgenin Türk akreditasyon Kurumu tarafından teyit edilmesi veya TÜRKAK akreditasyon markası taşıması gerekir. </w:t>
      </w:r>
    </w:p>
    <w:p w:rsid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İhale konusu mal ve hizmetin yerine getirilmesi için ilgili mevzuatında o iş için özel olarak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proofErr w:type="gramStart"/>
      <w:r w:rsidRPr="007E564E">
        <w:rPr>
          <w:rFonts w:ascii="Times New Roman" w:hAnsi="Times New Roman" w:cs="Times New Roman"/>
          <w:color w:val="000000" w:themeColor="text1"/>
          <w:sz w:val="24"/>
          <w:szCs w:val="24"/>
        </w:rPr>
        <w:lastRenderedPageBreak/>
        <w:t>düzenlenen</w:t>
      </w:r>
      <w:proofErr w:type="gramEnd"/>
      <w:r w:rsidRPr="007E564E">
        <w:rPr>
          <w:rFonts w:ascii="Times New Roman" w:hAnsi="Times New Roman" w:cs="Times New Roman"/>
          <w:color w:val="000000" w:themeColor="text1"/>
          <w:sz w:val="24"/>
          <w:szCs w:val="24"/>
        </w:rPr>
        <w:t xml:space="preserve"> sicil, izin, ruhsat vb. belgelerin istekliler tarafından sunulmasına ilişkin hükümlere idari şartnamede yer verilebilir. </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İdarenin talebi halinde doğruluğu teyit edilmek üzere, tedarik edilecek malların numuneleri, </w:t>
      </w:r>
      <w:r w:rsidRPr="007E564E">
        <w:rPr>
          <w:rFonts w:ascii="Times New Roman" w:hAnsi="Times New Roman" w:cs="Times New Roman"/>
          <w:color w:val="000000" w:themeColor="text1"/>
          <w:sz w:val="24"/>
          <w:szCs w:val="24"/>
        </w:rPr>
        <w:t>katalo</w:t>
      </w:r>
      <w:r w:rsidR="002F7960" w:rsidRPr="007E564E">
        <w:rPr>
          <w:rFonts w:ascii="Times New Roman" w:hAnsi="Times New Roman" w:cs="Times New Roman"/>
          <w:color w:val="000000" w:themeColor="text1"/>
          <w:sz w:val="24"/>
          <w:szCs w:val="24"/>
        </w:rPr>
        <w:t>g</w:t>
      </w:r>
      <w:r w:rsidRPr="007E564E">
        <w:rPr>
          <w:rFonts w:ascii="Times New Roman" w:hAnsi="Times New Roman" w:cs="Times New Roman"/>
          <w:color w:val="000000" w:themeColor="text1"/>
          <w:sz w:val="24"/>
          <w:szCs w:val="24"/>
        </w:rPr>
        <w:t>ları ve/veya fotoğrafları.</w:t>
      </w:r>
    </w:p>
    <w:p w:rsidR="006E7793" w:rsidRPr="004E1A99" w:rsidRDefault="006E7793" w:rsidP="006E7793">
      <w:pPr>
        <w:pStyle w:val="ListeParagraf"/>
        <w:spacing w:after="0" w:line="140" w:lineRule="atLeast"/>
        <w:ind w:left="1425"/>
        <w:jc w:val="both"/>
        <w:rPr>
          <w:rFonts w:ascii="Times New Roman" w:hAnsi="Times New Roman" w:cs="Times New Roman"/>
          <w:color w:val="000000" w:themeColor="text1"/>
          <w:sz w:val="24"/>
          <w:szCs w:val="24"/>
        </w:rPr>
      </w:pPr>
    </w:p>
    <w:p w:rsidR="00084DCF"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Geçici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17-</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isteklilerden teklif bedelinin %3’ünden az olmamak üzere geçici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Teminat olarak;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Tedavüldeki Türk Parası,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b) Türkiye’de mevcut bankaların teminat mektupları,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c) Devlet Tahvilleri</w:t>
      </w:r>
      <w:r w:rsidR="00C466F9"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kabul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İhaleden çekilen veya teklifi uygun görülmeyen isteklilerin teminatı federasyonca iade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Kesin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18-</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yükleniciden sözleşme bedelinin %6’sı oranında kesin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Teminatın yatırılacağı yer</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19- </w:t>
      </w:r>
      <w:r w:rsidR="00387F4F" w:rsidRPr="004E1A99">
        <w:rPr>
          <w:rFonts w:ascii="Times New Roman" w:hAnsi="Times New Roman" w:cs="Times New Roman"/>
          <w:color w:val="000000" w:themeColor="text1"/>
          <w:sz w:val="24"/>
          <w:szCs w:val="24"/>
        </w:rPr>
        <w:t xml:space="preserve">(1) Nakit teminatlar federasyonun banka hesabına yatırılır. Diğer kıymetli ayniyat tutanakla alınır ve federasyonda muhafaza edilir. Satın alınan mal veya hizmetin tam ve sağlam olarak alındığının anlaşılmasından sonra teminat ilgiliye iade edilir. </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p>
    <w:p w:rsidR="00387F4F" w:rsidRPr="004E1A99" w:rsidRDefault="00387F4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İhaleye katılamayacak olanlar</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20-</w:t>
      </w:r>
      <w:r w:rsidRPr="004E1A99">
        <w:rPr>
          <w:rFonts w:ascii="Times New Roman" w:hAnsi="Times New Roman" w:cs="Times New Roman"/>
          <w:color w:val="000000" w:themeColor="text1"/>
          <w:sz w:val="24"/>
          <w:szCs w:val="24"/>
        </w:rPr>
        <w:t xml:space="preserve"> (1) Aşağıda yazılı gerçek veya tüzel kişiler federasyon ihalelerine giremezler; </w:t>
      </w:r>
    </w:p>
    <w:p w:rsidR="003D1454" w:rsidRPr="004E1A99" w:rsidRDefault="003D1454" w:rsidP="005F5F91">
      <w:pPr>
        <w:pStyle w:val="ListeParagraf"/>
        <w:numPr>
          <w:ilvl w:val="0"/>
          <w:numId w:val="20"/>
        </w:numPr>
        <w:spacing w:after="0" w:line="140" w:lineRule="atLeast"/>
        <w:jc w:val="both"/>
        <w:rPr>
          <w:rFonts w:ascii="Times New Roman" w:hAnsi="Times New Roman" w:cs="Times New Roman"/>
          <w:strike/>
          <w:color w:val="000000" w:themeColor="text1"/>
          <w:sz w:val="24"/>
          <w:szCs w:val="24"/>
        </w:rPr>
      </w:pPr>
      <w:r w:rsidRPr="004E1A99">
        <w:rPr>
          <w:rFonts w:ascii="Times New Roman" w:hAnsi="Times New Roman" w:cs="Times New Roman"/>
          <w:color w:val="000000" w:themeColor="text1"/>
          <w:sz w:val="24"/>
          <w:szCs w:val="24"/>
        </w:rPr>
        <w:t>4734 sayılı Kamu İhale Kanunu</w:t>
      </w:r>
      <w:r w:rsidR="005F5F91">
        <w:rPr>
          <w:rFonts w:ascii="Times New Roman" w:hAnsi="Times New Roman" w:cs="Times New Roman"/>
          <w:color w:val="000000" w:themeColor="text1"/>
          <w:sz w:val="24"/>
          <w:szCs w:val="24"/>
        </w:rPr>
        <w:t>nun 11 inci maddesinde belirtilenler,</w:t>
      </w:r>
    </w:p>
    <w:p w:rsidR="001B7E3F" w:rsidRPr="004E1A99" w:rsidRDefault="004E39C6" w:rsidP="006420B9">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F023EF">
        <w:rPr>
          <w:rFonts w:ascii="Times New Roman" w:hAnsi="Times New Roman" w:cs="Times New Roman"/>
          <w:color w:val="000000" w:themeColor="text1"/>
          <w:sz w:val="24"/>
          <w:szCs w:val="24"/>
        </w:rPr>
        <w:t>Daha önce kendisine iş verildiği halde, şartnameye göre sözleşme yapmak istemeyen istekliler il</w:t>
      </w:r>
      <w:r>
        <w:rPr>
          <w:rFonts w:ascii="Times New Roman" w:hAnsi="Times New Roman" w:cs="Times New Roman"/>
          <w:color w:val="000000" w:themeColor="text1"/>
          <w:sz w:val="24"/>
          <w:szCs w:val="24"/>
        </w:rPr>
        <w:t>e</w:t>
      </w:r>
      <w:r w:rsidR="00F023EF">
        <w:rPr>
          <w:rFonts w:ascii="Times New Roman" w:hAnsi="Times New Roman" w:cs="Times New Roman"/>
          <w:color w:val="000000" w:themeColor="text1"/>
          <w:sz w:val="24"/>
          <w:szCs w:val="24"/>
        </w:rPr>
        <w:t xml:space="preserve"> sözleşme yapıldıktan sonra, taahhüdünden vazgeçen ve mücbir sebepler dışında </w:t>
      </w:r>
      <w:proofErr w:type="spellStart"/>
      <w:proofErr w:type="gramStart"/>
      <w:r w:rsidR="00F023EF">
        <w:rPr>
          <w:rFonts w:ascii="Times New Roman" w:hAnsi="Times New Roman" w:cs="Times New Roman"/>
          <w:color w:val="000000" w:themeColor="text1"/>
          <w:sz w:val="24"/>
          <w:szCs w:val="24"/>
        </w:rPr>
        <w:t>taahhütlerini,sözleşme</w:t>
      </w:r>
      <w:proofErr w:type="spellEnd"/>
      <w:proofErr w:type="gramEnd"/>
      <w:r w:rsidR="00F023EF">
        <w:rPr>
          <w:rFonts w:ascii="Times New Roman" w:hAnsi="Times New Roman" w:cs="Times New Roman"/>
          <w:color w:val="000000" w:themeColor="text1"/>
          <w:sz w:val="24"/>
          <w:szCs w:val="24"/>
        </w:rPr>
        <w:t xml:space="preserve"> ve şartname hükümlerine uygun olarak </w:t>
      </w:r>
      <w:r>
        <w:rPr>
          <w:rFonts w:ascii="Times New Roman" w:hAnsi="Times New Roman" w:cs="Times New Roman"/>
          <w:color w:val="000000" w:themeColor="text1"/>
          <w:sz w:val="24"/>
          <w:szCs w:val="24"/>
        </w:rPr>
        <w:t xml:space="preserve"> yerine getirmediği tespit edilip, 4734 sayılı Kamu İhale Kanunu ile 2886 Devlet İhale Kanunu uyarınca kamu ihalelerine katılmaktan yasaklama getirilenler.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Dış alımlarda uygulanacak esaslar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21-</w:t>
      </w:r>
      <w:r w:rsidRPr="004E1A99">
        <w:rPr>
          <w:rFonts w:ascii="Times New Roman" w:hAnsi="Times New Roman" w:cs="Times New Roman"/>
          <w:color w:val="000000" w:themeColor="text1"/>
          <w:sz w:val="24"/>
          <w:szCs w:val="24"/>
        </w:rPr>
        <w:t xml:space="preserve"> (1) Mal ve hizmet alımlarının yurt içinden yapılması esastır. Ancak yurt içinden temin edilmesi mümkün olmayan mal ve hizmet alımları Yönetim kurulun gerekçeli kararı ile yurt dışından yapılabilir.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Üzerinde alım bırakılacak isteklinin yasaklı olup olmadığının teyidi</w:t>
      </w:r>
    </w:p>
    <w:p w:rsidR="00387F4F"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22- </w:t>
      </w:r>
      <w:r w:rsidRPr="004E1A99">
        <w:rPr>
          <w:rFonts w:ascii="Times New Roman" w:hAnsi="Times New Roman" w:cs="Times New Roman"/>
          <w:color w:val="000000" w:themeColor="text1"/>
          <w:sz w:val="24"/>
          <w:szCs w:val="24"/>
        </w:rPr>
        <w:t xml:space="preserve">(1) Mal ve hizmet alımlarında üzerinde ihale bırakılacak isteklinin belirlenmesi aşamasına gelindiğinde isteklilerin yasaklı olup aldığı Kamu İhale Kurulu web sitesinden federasyonca sorgulanır. </w:t>
      </w:r>
    </w:p>
    <w:p w:rsidR="00626D1D" w:rsidRPr="004E1A99" w:rsidRDefault="00626D1D"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lastRenderedPageBreak/>
        <w:tab/>
      </w:r>
      <w:r w:rsidRPr="004E1A99">
        <w:rPr>
          <w:rFonts w:ascii="Times New Roman" w:hAnsi="Times New Roman" w:cs="Times New Roman"/>
          <w:b/>
          <w:color w:val="000000" w:themeColor="text1"/>
          <w:sz w:val="24"/>
          <w:szCs w:val="24"/>
        </w:rPr>
        <w:t>Sözleşme ile ilgili hususlar</w:t>
      </w:r>
    </w:p>
    <w:p w:rsidR="00682931"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23- </w:t>
      </w:r>
      <w:r w:rsidRPr="004E1A99">
        <w:rPr>
          <w:rFonts w:ascii="Times New Roman" w:hAnsi="Times New Roman" w:cs="Times New Roman"/>
          <w:color w:val="000000" w:themeColor="text1"/>
          <w:sz w:val="24"/>
          <w:szCs w:val="24"/>
        </w:rPr>
        <w:t xml:space="preserve">(1) </w:t>
      </w:r>
      <w:r w:rsidR="00682931" w:rsidRPr="004E1A99">
        <w:rPr>
          <w:rFonts w:ascii="Times New Roman" w:hAnsi="Times New Roman" w:cs="Times New Roman"/>
          <w:color w:val="000000" w:themeColor="text1"/>
          <w:sz w:val="24"/>
          <w:szCs w:val="24"/>
        </w:rPr>
        <w:t>Talimatın 11 inci</w:t>
      </w:r>
      <w:r w:rsidR="004E39C6">
        <w:rPr>
          <w:rFonts w:ascii="Times New Roman" w:hAnsi="Times New Roman" w:cs="Times New Roman"/>
          <w:color w:val="000000" w:themeColor="text1"/>
          <w:sz w:val="24"/>
          <w:szCs w:val="24"/>
        </w:rPr>
        <w:t xml:space="preserve"> ve 12 inci maddeleri uyarınca </w:t>
      </w:r>
      <w:r w:rsidR="00682931" w:rsidRPr="004E1A99">
        <w:rPr>
          <w:rFonts w:ascii="Times New Roman" w:hAnsi="Times New Roman" w:cs="Times New Roman"/>
          <w:color w:val="000000" w:themeColor="text1"/>
          <w:sz w:val="24"/>
          <w:szCs w:val="24"/>
        </w:rPr>
        <w:t xml:space="preserve">yapılacak mal ve hizmet alımlarında </w:t>
      </w:r>
      <w:proofErr w:type="spellStart"/>
      <w:r w:rsidR="00682931" w:rsidRPr="004E1A99">
        <w:rPr>
          <w:rFonts w:ascii="Times New Roman" w:hAnsi="Times New Roman" w:cs="Times New Roman"/>
          <w:color w:val="000000" w:themeColor="text1"/>
          <w:sz w:val="24"/>
          <w:szCs w:val="24"/>
        </w:rPr>
        <w:t>Satınalma</w:t>
      </w:r>
      <w:proofErr w:type="spellEnd"/>
      <w:r w:rsidR="00682931" w:rsidRPr="004E1A99">
        <w:rPr>
          <w:rFonts w:ascii="Times New Roman" w:hAnsi="Times New Roman" w:cs="Times New Roman"/>
          <w:color w:val="000000" w:themeColor="text1"/>
          <w:sz w:val="24"/>
          <w:szCs w:val="24"/>
        </w:rPr>
        <w:t xml:space="preserve"> Komisyonu ile İhale Komisyonunun kesinleşen kararlarının işin üzerinde bırakılana bildirilmesinden itibaren 5 gün içerisinde sözleşme düzenlemesi zorunludur.</w:t>
      </w:r>
    </w:p>
    <w:p w:rsidR="006C41ED"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r w:rsidR="00682931" w:rsidRPr="004E1A99">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 alımlarında işin üzerinde bırakılan tarafından alınacak malın sözleşme yapılma süresi içerisinde eksiksiz olarak teslim edilmesi halinde sözleşme yapılması ve kesin teminat alınması zorunlu değildir.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Sözleşme yapılması zorunlu hallerde sözleşme imzalanmadan önce yüklenicinin yasaklı olup olmadığının Kamu İhale Kurumu web sitesinden sorgulanması ve federasyona alım tarihi itibariyle vergi borcu, SGK prim borcu olmadığına dair belgeleri vermesi zorunludur.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006C41ED" w:rsidRPr="004E1A99">
        <w:rPr>
          <w:rFonts w:ascii="Times New Roman" w:hAnsi="Times New Roman" w:cs="Times New Roman"/>
          <w:color w:val="000000" w:themeColor="text1"/>
          <w:sz w:val="24"/>
          <w:szCs w:val="24"/>
        </w:rPr>
        <w:tab/>
        <w:t xml:space="preserve">(4) İhale üzerinde kalan isteklinin sözleşme imzalanmaması halinde ekonomik açıdan ikinci en avantajlı istekli ile sözleşme yapılabilir.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artışı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24-</w:t>
      </w:r>
      <w:r w:rsidRPr="004E1A99">
        <w:rPr>
          <w:rFonts w:ascii="Times New Roman" w:hAnsi="Times New Roman" w:cs="Times New Roman"/>
          <w:color w:val="000000" w:themeColor="text1"/>
          <w:sz w:val="24"/>
          <w:szCs w:val="24"/>
        </w:rPr>
        <w:t xml:space="preserve"> (1) işin sözleşmede belirtilen bedel üzerinden bitirilemeyeceğinin anlaşılması durumunda yönetim kurulu kararı ile sözleşme bedelinin en fazla %20’si oranında iş artışına gidilebilir.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ortaklığı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25-</w:t>
      </w:r>
      <w:r w:rsidRPr="004E1A99">
        <w:rPr>
          <w:rFonts w:ascii="Times New Roman" w:hAnsi="Times New Roman" w:cs="Times New Roman"/>
          <w:color w:val="000000" w:themeColor="text1"/>
          <w:sz w:val="24"/>
          <w:szCs w:val="24"/>
        </w:rPr>
        <w:t xml:space="preserve"> (1) </w:t>
      </w:r>
      <w:r w:rsidR="006F3F80" w:rsidRPr="004E1A99">
        <w:rPr>
          <w:rFonts w:ascii="Times New Roman" w:hAnsi="Times New Roman" w:cs="Times New Roman"/>
          <w:color w:val="000000" w:themeColor="text1"/>
          <w:sz w:val="24"/>
          <w:szCs w:val="24"/>
        </w:rPr>
        <w:t xml:space="preserve">Bu Talimat kapsamında yapılacak ihalelere iş ortaklığı olarak teklif verilebilmesi mümkündür. İhaleye iş ortaklığı halinde </w:t>
      </w:r>
      <w:proofErr w:type="spellStart"/>
      <w:r w:rsidR="006F3F80" w:rsidRPr="004E1A99">
        <w:rPr>
          <w:rFonts w:ascii="Times New Roman" w:hAnsi="Times New Roman" w:cs="Times New Roman"/>
          <w:color w:val="000000" w:themeColor="text1"/>
          <w:sz w:val="24"/>
          <w:szCs w:val="24"/>
        </w:rPr>
        <w:t>katılınması</w:t>
      </w:r>
      <w:proofErr w:type="spellEnd"/>
      <w:r w:rsidR="006F3F80" w:rsidRPr="004E1A99">
        <w:rPr>
          <w:rFonts w:ascii="Times New Roman" w:hAnsi="Times New Roman" w:cs="Times New Roman"/>
          <w:color w:val="000000" w:themeColor="text1"/>
          <w:sz w:val="24"/>
          <w:szCs w:val="24"/>
        </w:rPr>
        <w:t xml:space="preserve"> halinde iş ortaklığı beyannamesinin verilmesi zorunludur. İhalenin iş ortaklığı üzerinde bırakılması halinde noterden tasdik ettirilmiş ortaklık sözleşmesi istenir.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İş ortaklıklarında Talimatın 16 </w:t>
      </w:r>
      <w:proofErr w:type="spellStart"/>
      <w:r w:rsidRPr="004E1A99">
        <w:rPr>
          <w:rFonts w:ascii="Times New Roman" w:hAnsi="Times New Roman" w:cs="Times New Roman"/>
          <w:color w:val="000000" w:themeColor="text1"/>
          <w:sz w:val="24"/>
          <w:szCs w:val="24"/>
        </w:rPr>
        <w:t>ncı</w:t>
      </w:r>
      <w:proofErr w:type="spellEnd"/>
      <w:r w:rsidRPr="004E1A99">
        <w:rPr>
          <w:rFonts w:ascii="Times New Roman" w:hAnsi="Times New Roman" w:cs="Times New Roman"/>
          <w:color w:val="000000" w:themeColor="text1"/>
          <w:sz w:val="24"/>
          <w:szCs w:val="24"/>
        </w:rPr>
        <w:t xml:space="preserve"> maddesinin mesleki ve teknik yeterlilik kapsamında yer alan 1 ve 2 alt bentlerinde istenilen belgelerin bütün ortaklarca verilmesi, diğer bentlerde istenilen belgeler ile ekonomik ve mali yeterlilik kapsamında istenilen belgelerin ortaklık oranına bakılmaksızın ortaklardan birisi tarafından verilmesi mümkündür.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BEŞİNCİ BÖLÜM</w:t>
      </w: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Muayene ve Kabul Komisyonu</w:t>
      </w: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Muayene ve kabul komisyonu ve çalışma esasları</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26- </w:t>
      </w:r>
      <w:r w:rsidRPr="004E1A99">
        <w:rPr>
          <w:rFonts w:ascii="Times New Roman" w:hAnsi="Times New Roman" w:cs="Times New Roman"/>
          <w:color w:val="000000" w:themeColor="text1"/>
          <w:sz w:val="24"/>
          <w:szCs w:val="24"/>
        </w:rPr>
        <w:t>(1) Bu Talimatın 9 uncu maddesi dışındaki esaslara göre satın alınan mal ve hizmetlerin istenilen nitelikte ve sayıda olduğunu tespit etmek üzere başkanın görevlendirmesiyle, alım komisyonlarında görevi olmayan</w:t>
      </w:r>
      <w:r w:rsidR="0009421A" w:rsidRPr="004E1A99">
        <w:rPr>
          <w:rFonts w:ascii="Times New Roman" w:hAnsi="Times New Roman" w:cs="Times New Roman"/>
          <w:color w:val="000000" w:themeColor="text1"/>
          <w:sz w:val="24"/>
          <w:szCs w:val="24"/>
        </w:rPr>
        <w:t xml:space="preserve"> </w:t>
      </w:r>
      <w:r w:rsidR="004E39C6">
        <w:rPr>
          <w:rFonts w:ascii="Times New Roman" w:hAnsi="Times New Roman" w:cs="Times New Roman"/>
          <w:color w:val="000000" w:themeColor="text1"/>
          <w:sz w:val="24"/>
          <w:szCs w:val="24"/>
        </w:rPr>
        <w:t>bir</w:t>
      </w:r>
      <w:r w:rsidRPr="004E1A99">
        <w:rPr>
          <w:rFonts w:ascii="Times New Roman" w:hAnsi="Times New Roman" w:cs="Times New Roman"/>
          <w:color w:val="000000" w:themeColor="text1"/>
          <w:sz w:val="24"/>
          <w:szCs w:val="24"/>
        </w:rPr>
        <w:t xml:space="preserve"> yönetim kurulu </w:t>
      </w:r>
      <w:proofErr w:type="spellStart"/>
      <w:proofErr w:type="gramStart"/>
      <w:r w:rsidRPr="004E1A99">
        <w:rPr>
          <w:rFonts w:ascii="Times New Roman" w:hAnsi="Times New Roman" w:cs="Times New Roman"/>
          <w:color w:val="000000" w:themeColor="text1"/>
          <w:sz w:val="24"/>
          <w:szCs w:val="24"/>
        </w:rPr>
        <w:t>üyesi</w:t>
      </w:r>
      <w:r w:rsidR="004E39C6">
        <w:rPr>
          <w:rFonts w:ascii="Times New Roman" w:hAnsi="Times New Roman" w:cs="Times New Roman"/>
          <w:color w:val="000000" w:themeColor="text1"/>
          <w:sz w:val="24"/>
          <w:szCs w:val="24"/>
        </w:rPr>
        <w:t>,</w:t>
      </w:r>
      <w:r w:rsidR="00A22589">
        <w:rPr>
          <w:rFonts w:ascii="Times New Roman" w:hAnsi="Times New Roman" w:cs="Times New Roman"/>
          <w:color w:val="000000" w:themeColor="text1"/>
          <w:sz w:val="24"/>
          <w:szCs w:val="24"/>
        </w:rPr>
        <w:t>federasyon</w:t>
      </w:r>
      <w:proofErr w:type="spellEnd"/>
      <w:proofErr w:type="gramEnd"/>
      <w:r w:rsidR="00A22589">
        <w:rPr>
          <w:rFonts w:ascii="Times New Roman" w:hAnsi="Times New Roman" w:cs="Times New Roman"/>
          <w:color w:val="000000" w:themeColor="text1"/>
          <w:sz w:val="24"/>
          <w:szCs w:val="24"/>
        </w:rPr>
        <w:t xml:space="preserve"> personeli veya </w:t>
      </w:r>
      <w:r w:rsidRPr="004E1A99">
        <w:rPr>
          <w:rFonts w:ascii="Times New Roman" w:hAnsi="Times New Roman" w:cs="Times New Roman"/>
          <w:color w:val="000000" w:themeColor="text1"/>
          <w:sz w:val="24"/>
          <w:szCs w:val="24"/>
        </w:rPr>
        <w:t>diğer kurul üyelerinden</w:t>
      </w:r>
      <w:r w:rsidRPr="00A22589">
        <w:rPr>
          <w:rFonts w:ascii="Times New Roman" w:hAnsi="Times New Roman" w:cs="Times New Roman"/>
          <w:color w:val="000000" w:themeColor="text1"/>
          <w:sz w:val="24"/>
          <w:szCs w:val="24"/>
        </w:rPr>
        <w:t xml:space="preserve"> </w:t>
      </w:r>
      <w:r w:rsidR="00A22589" w:rsidRPr="00A22589">
        <w:rPr>
          <w:rFonts w:ascii="Times New Roman" w:hAnsi="Times New Roman" w:cs="Times New Roman"/>
          <w:color w:val="000000" w:themeColor="text1"/>
          <w:sz w:val="24"/>
          <w:szCs w:val="24"/>
        </w:rPr>
        <w:t>iki</w:t>
      </w:r>
      <w:r w:rsidR="005040D2"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kişi olmak üzere üç kişilik Muayene ve Kabul Komisyonu kurulur.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Muayene ve kabul komisyonu, alınan malların şartnamede belirtilen esaslara uygun nitelik, sayı ve kalitede olup olmadığını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C049D9" w:rsidRPr="004E1A99">
        <w:rPr>
          <w:rFonts w:ascii="Times New Roman" w:hAnsi="Times New Roman" w:cs="Times New Roman"/>
          <w:color w:val="000000" w:themeColor="text1"/>
          <w:sz w:val="24"/>
          <w:szCs w:val="24"/>
        </w:rPr>
        <w:t>H</w:t>
      </w:r>
      <w:r w:rsidRPr="004E1A99">
        <w:rPr>
          <w:rFonts w:ascii="Times New Roman" w:hAnsi="Times New Roman" w:cs="Times New Roman"/>
          <w:color w:val="000000" w:themeColor="text1"/>
          <w:sz w:val="24"/>
          <w:szCs w:val="24"/>
        </w:rPr>
        <w:t xml:space="preserve">izmet alımlarında ise hizmet ifası sırasında federasyon yetkililerince hizmetin şartname esaslarına uygunluğu kontrol edilir. Şartnameye aykırı hususlar tespit edilirse ödeme esnasında şartnamedeki cezai hükümler uygulanır. </w:t>
      </w:r>
    </w:p>
    <w:p w:rsidR="00E44B57" w:rsidRDefault="00E44B57" w:rsidP="00387F4F">
      <w:pPr>
        <w:spacing w:after="0" w:line="140" w:lineRule="atLeast"/>
        <w:jc w:val="both"/>
        <w:rPr>
          <w:rFonts w:ascii="Times New Roman" w:hAnsi="Times New Roman" w:cs="Times New Roman"/>
          <w:color w:val="000000" w:themeColor="text1"/>
          <w:sz w:val="24"/>
          <w:szCs w:val="24"/>
        </w:rPr>
      </w:pPr>
    </w:p>
    <w:p w:rsidR="00A22589" w:rsidRDefault="00A22589" w:rsidP="00387F4F">
      <w:pPr>
        <w:spacing w:after="0" w:line="140" w:lineRule="atLeast"/>
        <w:jc w:val="both"/>
        <w:rPr>
          <w:rFonts w:ascii="Times New Roman" w:hAnsi="Times New Roman" w:cs="Times New Roman"/>
          <w:color w:val="000000" w:themeColor="text1"/>
          <w:sz w:val="24"/>
          <w:szCs w:val="24"/>
        </w:rPr>
      </w:pPr>
    </w:p>
    <w:p w:rsidR="00A22589" w:rsidRDefault="00A22589" w:rsidP="00387F4F">
      <w:pPr>
        <w:spacing w:after="0" w:line="140" w:lineRule="atLeast"/>
        <w:jc w:val="both"/>
        <w:rPr>
          <w:rFonts w:ascii="Times New Roman" w:hAnsi="Times New Roman" w:cs="Times New Roman"/>
          <w:color w:val="000000" w:themeColor="text1"/>
          <w:sz w:val="24"/>
          <w:szCs w:val="24"/>
        </w:rPr>
      </w:pPr>
    </w:p>
    <w:p w:rsidR="007E564E" w:rsidRDefault="007E564E" w:rsidP="00387F4F">
      <w:pPr>
        <w:spacing w:after="0" w:line="140" w:lineRule="atLeast"/>
        <w:jc w:val="both"/>
        <w:rPr>
          <w:rFonts w:ascii="Times New Roman" w:hAnsi="Times New Roman" w:cs="Times New Roman"/>
          <w:color w:val="000000" w:themeColor="text1"/>
          <w:sz w:val="24"/>
          <w:szCs w:val="24"/>
        </w:rPr>
      </w:pP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ALTINCI BÖLÜM</w:t>
      </w: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Çeşitli ve Son Hükümler</w:t>
      </w:r>
    </w:p>
    <w:p w:rsidR="00E44B57" w:rsidRPr="004E1A99" w:rsidRDefault="00E44B57" w:rsidP="00E44B57">
      <w:pPr>
        <w:spacing w:after="0" w:line="140" w:lineRule="atLeast"/>
        <w:rPr>
          <w:rFonts w:ascii="Times New Roman" w:hAnsi="Times New Roman" w:cs="Times New Roman"/>
          <w:b/>
          <w:color w:val="000000" w:themeColor="text1"/>
          <w:sz w:val="24"/>
          <w:szCs w:val="24"/>
        </w:rPr>
      </w:pPr>
    </w:p>
    <w:p w:rsidR="00E44B57" w:rsidRPr="004E1A99" w:rsidRDefault="00E44B57"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Talimat kapsamı dışındaki işler</w:t>
      </w:r>
    </w:p>
    <w:p w:rsidR="00E44B57" w:rsidRPr="004E1A99" w:rsidRDefault="00E44B57"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27-</w:t>
      </w:r>
      <w:r w:rsidRPr="004E1A99">
        <w:rPr>
          <w:rFonts w:ascii="Times New Roman" w:hAnsi="Times New Roman" w:cs="Times New Roman"/>
          <w:color w:val="000000" w:themeColor="text1"/>
          <w:sz w:val="24"/>
          <w:szCs w:val="24"/>
        </w:rPr>
        <w:t xml:space="preserve"> (1) </w:t>
      </w:r>
      <w:r w:rsidR="005A161D" w:rsidRPr="004E1A99">
        <w:rPr>
          <w:rFonts w:ascii="Times New Roman" w:hAnsi="Times New Roman" w:cs="Times New Roman"/>
          <w:color w:val="000000" w:themeColor="text1"/>
          <w:sz w:val="24"/>
          <w:szCs w:val="24"/>
        </w:rPr>
        <w:t xml:space="preserve">Uluslararası federasyonlarca ulusal ve uluslararası faaliyetler için şart koşulan mal ve hizmet alımları esnasında bu Talimat hükümlerine uymayan hususların varlığı halinde yönetim kurulu kararı ile işlem yapılır. </w:t>
      </w:r>
    </w:p>
    <w:p w:rsidR="008A58D0" w:rsidRPr="004E1A99" w:rsidRDefault="008A58D0" w:rsidP="008A58D0">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Yasaklar ve ceza sorumluluğu</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28-</w:t>
      </w:r>
      <w:r w:rsidRPr="004E1A99">
        <w:rPr>
          <w:rFonts w:ascii="Times New Roman" w:hAnsi="Times New Roman" w:cs="Times New Roman"/>
          <w:color w:val="000000" w:themeColor="text1"/>
          <w:sz w:val="24"/>
          <w:szCs w:val="24"/>
        </w:rPr>
        <w:t xml:space="preserve"> (1) Bu Talimat kapsamında yapılan satın alma ve ihalelerde 4734 sayılı Kamu İhale Kanunu’nun ceza ve ihalelerden yasaklama hükümleri aynen uygulanır. </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Bu Talimat kapsamındaki işlemleri yürüten görevliler, yaptıkları iş ve işlemlerden sorumludurlar.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Talimatta hüküm bulunmayan haller</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29- </w:t>
      </w:r>
      <w:r w:rsidRPr="004E1A99">
        <w:rPr>
          <w:rFonts w:ascii="Times New Roman" w:hAnsi="Times New Roman" w:cs="Times New Roman"/>
          <w:color w:val="000000" w:themeColor="text1"/>
          <w:sz w:val="24"/>
          <w:szCs w:val="24"/>
        </w:rPr>
        <w:t xml:space="preserve">(1) Talimatta hüküm bulunmayan hallerde genel hükümler kapsamında yönetim kurulu kararı ile işlem yapılır. </w:t>
      </w:r>
    </w:p>
    <w:p w:rsidR="00B3723E" w:rsidRPr="004E1A99" w:rsidRDefault="00B3723E" w:rsidP="00B3723E">
      <w:pPr>
        <w:spacing w:after="0" w:line="140" w:lineRule="atLeast"/>
        <w:jc w:val="both"/>
        <w:rPr>
          <w:rFonts w:ascii="Times New Roman" w:hAnsi="Times New Roman" w:cs="Times New Roman"/>
          <w:b/>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Yürürlük</w:t>
      </w:r>
    </w:p>
    <w:p w:rsidR="005A161D" w:rsidRPr="004E1A99" w:rsidRDefault="005A161D" w:rsidP="00A2258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0</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 Genel Müdürlüğün internet sitesinde yayımı tarihinde yürürlüğe girer.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Yürütme</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1</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Talimatı Türkiye </w:t>
      </w:r>
      <w:r w:rsidR="00EA0D5F">
        <w:rPr>
          <w:rFonts w:ascii="Times New Roman" w:hAnsi="Times New Roman" w:cs="Times New Roman"/>
          <w:color w:val="000000" w:themeColor="text1"/>
          <w:sz w:val="24"/>
          <w:szCs w:val="24"/>
        </w:rPr>
        <w:t>Atıcılık ve Avcılık</w:t>
      </w:r>
      <w:r w:rsidRPr="004E1A99">
        <w:rPr>
          <w:rFonts w:ascii="Times New Roman" w:hAnsi="Times New Roman" w:cs="Times New Roman"/>
          <w:color w:val="000000" w:themeColor="text1"/>
          <w:sz w:val="24"/>
          <w:szCs w:val="24"/>
        </w:rPr>
        <w:t xml:space="preserve"> Federasyonu </w:t>
      </w:r>
      <w:r w:rsidR="00626D1D">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aşkanı yürütür.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B51057" w:rsidRPr="004E1A99" w:rsidRDefault="000F5671" w:rsidP="005A25DB">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sectPr w:rsidR="00B51057" w:rsidRPr="004E1A99" w:rsidSect="009D3F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ED" w:rsidRDefault="002C59ED" w:rsidP="004A2789">
      <w:pPr>
        <w:spacing w:after="0" w:line="240" w:lineRule="auto"/>
      </w:pPr>
      <w:r>
        <w:separator/>
      </w:r>
    </w:p>
  </w:endnote>
  <w:endnote w:type="continuationSeparator" w:id="0">
    <w:p w:rsidR="002C59ED" w:rsidRDefault="002C59ED" w:rsidP="004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6399"/>
      <w:docPartObj>
        <w:docPartGallery w:val="Page Numbers (Bottom of Page)"/>
        <w:docPartUnique/>
      </w:docPartObj>
    </w:sdtPr>
    <w:sdtEndPr/>
    <w:sdtContent>
      <w:sdt>
        <w:sdtPr>
          <w:id w:val="28256400"/>
          <w:docPartObj>
            <w:docPartGallery w:val="Page Numbers (Top of Page)"/>
            <w:docPartUnique/>
          </w:docPartObj>
        </w:sdtPr>
        <w:sdtEndPr/>
        <w:sdtContent>
          <w:p w:rsidR="00F023EF" w:rsidRDefault="00F023EF" w:rsidP="00F067C2">
            <w:pPr>
              <w:pStyle w:val="Altbilgi"/>
              <w:jc w:val="right"/>
            </w:pPr>
            <w:r>
              <w:t xml:space="preserve">Sayfa </w:t>
            </w:r>
            <w:r w:rsidR="001F5CF3">
              <w:rPr>
                <w:b/>
                <w:bCs/>
                <w:sz w:val="24"/>
                <w:szCs w:val="24"/>
              </w:rPr>
              <w:fldChar w:fldCharType="begin"/>
            </w:r>
            <w:r>
              <w:rPr>
                <w:b/>
                <w:bCs/>
              </w:rPr>
              <w:instrText>PAGE</w:instrText>
            </w:r>
            <w:r w:rsidR="001F5CF3">
              <w:rPr>
                <w:b/>
                <w:bCs/>
                <w:sz w:val="24"/>
                <w:szCs w:val="24"/>
              </w:rPr>
              <w:fldChar w:fldCharType="separate"/>
            </w:r>
            <w:r w:rsidR="00914E48">
              <w:rPr>
                <w:b/>
                <w:bCs/>
                <w:noProof/>
              </w:rPr>
              <w:t>10</w:t>
            </w:r>
            <w:r w:rsidR="001F5CF3">
              <w:rPr>
                <w:b/>
                <w:bCs/>
                <w:sz w:val="24"/>
                <w:szCs w:val="24"/>
              </w:rPr>
              <w:fldChar w:fldCharType="end"/>
            </w:r>
            <w:r>
              <w:t xml:space="preserve"> / </w:t>
            </w:r>
            <w:r w:rsidR="001F5CF3">
              <w:rPr>
                <w:b/>
                <w:bCs/>
                <w:sz w:val="24"/>
                <w:szCs w:val="24"/>
              </w:rPr>
              <w:fldChar w:fldCharType="begin"/>
            </w:r>
            <w:r>
              <w:rPr>
                <w:b/>
                <w:bCs/>
              </w:rPr>
              <w:instrText>NUMPAGES</w:instrText>
            </w:r>
            <w:r w:rsidR="001F5CF3">
              <w:rPr>
                <w:b/>
                <w:bCs/>
                <w:sz w:val="24"/>
                <w:szCs w:val="24"/>
              </w:rPr>
              <w:fldChar w:fldCharType="separate"/>
            </w:r>
            <w:r w:rsidR="00914E48">
              <w:rPr>
                <w:b/>
                <w:bCs/>
                <w:noProof/>
              </w:rPr>
              <w:t>10</w:t>
            </w:r>
            <w:r w:rsidR="001F5CF3">
              <w:rPr>
                <w:b/>
                <w:bCs/>
                <w:sz w:val="24"/>
                <w:szCs w:val="24"/>
              </w:rPr>
              <w:fldChar w:fldCharType="end"/>
            </w:r>
          </w:p>
        </w:sdtContent>
      </w:sdt>
    </w:sdtContent>
  </w:sdt>
  <w:p w:rsidR="00F023EF" w:rsidRDefault="00F023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ED" w:rsidRDefault="002C59ED" w:rsidP="004A2789">
      <w:pPr>
        <w:spacing w:after="0" w:line="240" w:lineRule="auto"/>
      </w:pPr>
      <w:r>
        <w:separator/>
      </w:r>
    </w:p>
  </w:footnote>
  <w:footnote w:type="continuationSeparator" w:id="0">
    <w:p w:rsidR="002C59ED" w:rsidRDefault="002C59ED" w:rsidP="004A2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2A"/>
    <w:multiLevelType w:val="hybridMultilevel"/>
    <w:tmpl w:val="3E443376"/>
    <w:lvl w:ilvl="0" w:tplc="AD8422C0">
      <w:start w:val="1"/>
      <w:numFmt w:val="lowerLetter"/>
      <w:lvlText w:val="%1)"/>
      <w:lvlJc w:val="left"/>
      <w:pPr>
        <w:ind w:left="1065" w:hanging="360"/>
      </w:pPr>
      <w:rPr>
        <w:rFonts w:hint="default"/>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7F5F6B"/>
    <w:multiLevelType w:val="hybridMultilevel"/>
    <w:tmpl w:val="4A249D2C"/>
    <w:lvl w:ilvl="0" w:tplc="F384B3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B2DA3"/>
    <w:multiLevelType w:val="hybridMultilevel"/>
    <w:tmpl w:val="4E28A8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FF1122"/>
    <w:multiLevelType w:val="hybridMultilevel"/>
    <w:tmpl w:val="869218A0"/>
    <w:lvl w:ilvl="0" w:tplc="45D2EBA4">
      <w:start w:val="1"/>
      <w:numFmt w:val="lowerLetter"/>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3D96C65"/>
    <w:multiLevelType w:val="hybridMultilevel"/>
    <w:tmpl w:val="F6EE9AB0"/>
    <w:lvl w:ilvl="0" w:tplc="B6D23D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C623C2"/>
    <w:multiLevelType w:val="multilevel"/>
    <w:tmpl w:val="536CD56E"/>
    <w:lvl w:ilvl="0">
      <w:start w:val="7"/>
      <w:numFmt w:val="decimal"/>
      <w:lvlText w:val=""/>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0544BA2"/>
    <w:multiLevelType w:val="hybridMultilevel"/>
    <w:tmpl w:val="48DA2576"/>
    <w:lvl w:ilvl="0" w:tplc="F88EEC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DD6A81"/>
    <w:multiLevelType w:val="hybridMultilevel"/>
    <w:tmpl w:val="9D7AE0B4"/>
    <w:lvl w:ilvl="0" w:tplc="9FCE36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773853"/>
    <w:multiLevelType w:val="hybridMultilevel"/>
    <w:tmpl w:val="F872C4D6"/>
    <w:lvl w:ilvl="0" w:tplc="31FC1C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3F07BA"/>
    <w:multiLevelType w:val="hybridMultilevel"/>
    <w:tmpl w:val="90BE6052"/>
    <w:lvl w:ilvl="0" w:tplc="5602FC0A">
      <w:start w:val="1"/>
      <w:numFmt w:val="decimal"/>
      <w:lvlText w:val="%1-"/>
      <w:lvlJc w:val="left"/>
      <w:pPr>
        <w:ind w:left="360"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nsid w:val="3ED64F5A"/>
    <w:multiLevelType w:val="hybridMultilevel"/>
    <w:tmpl w:val="3D32F5EE"/>
    <w:lvl w:ilvl="0" w:tplc="A126B9F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41B45ED0"/>
    <w:multiLevelType w:val="hybridMultilevel"/>
    <w:tmpl w:val="9EB28828"/>
    <w:lvl w:ilvl="0" w:tplc="E71CB5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F1221F3"/>
    <w:multiLevelType w:val="hybridMultilevel"/>
    <w:tmpl w:val="576C1CB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BE210C"/>
    <w:multiLevelType w:val="hybridMultilevel"/>
    <w:tmpl w:val="FE3AAF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70A14"/>
    <w:multiLevelType w:val="hybridMultilevel"/>
    <w:tmpl w:val="E30E0D26"/>
    <w:lvl w:ilvl="0" w:tplc="EF2E73B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A83603"/>
    <w:multiLevelType w:val="multilevel"/>
    <w:tmpl w:val="B69AD47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66D36BB8"/>
    <w:multiLevelType w:val="multilevel"/>
    <w:tmpl w:val="8DE02C8E"/>
    <w:lvl w:ilvl="0">
      <w:start w:val="50"/>
      <w:numFmt w:val="decimal"/>
      <w:lvlText w:val="%1"/>
      <w:lvlJc w:val="left"/>
      <w:pPr>
        <w:ind w:left="480" w:hanging="480"/>
      </w:pPr>
      <w:rPr>
        <w:rFonts w:hint="default"/>
      </w:rPr>
    </w:lvl>
    <w:lvl w:ilvl="1">
      <w:start w:val="65"/>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7">
    <w:nsid w:val="67323D93"/>
    <w:multiLevelType w:val="hybridMultilevel"/>
    <w:tmpl w:val="5B6EF448"/>
    <w:lvl w:ilvl="0" w:tplc="50DA53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2A212D6"/>
    <w:multiLevelType w:val="hybridMultilevel"/>
    <w:tmpl w:val="F752A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F407DA"/>
    <w:multiLevelType w:val="hybridMultilevel"/>
    <w:tmpl w:val="4CCCA3B8"/>
    <w:lvl w:ilvl="0" w:tplc="0636C88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8"/>
  </w:num>
  <w:num w:numId="2">
    <w:abstractNumId w:val="2"/>
  </w:num>
  <w:num w:numId="3">
    <w:abstractNumId w:val="13"/>
  </w:num>
  <w:num w:numId="4">
    <w:abstractNumId w:val="15"/>
  </w:num>
  <w:num w:numId="5">
    <w:abstractNumId w:val="5"/>
  </w:num>
  <w:num w:numId="6">
    <w:abstractNumId w:val="16"/>
  </w:num>
  <w:num w:numId="7">
    <w:abstractNumId w:val="4"/>
  </w:num>
  <w:num w:numId="8">
    <w:abstractNumId w:val="8"/>
  </w:num>
  <w:num w:numId="9">
    <w:abstractNumId w:val="14"/>
  </w:num>
  <w:num w:numId="10">
    <w:abstractNumId w:val="1"/>
  </w:num>
  <w:num w:numId="11">
    <w:abstractNumId w:val="6"/>
  </w:num>
  <w:num w:numId="12">
    <w:abstractNumId w:val="17"/>
  </w:num>
  <w:num w:numId="13">
    <w:abstractNumId w:val="11"/>
  </w:num>
  <w:num w:numId="14">
    <w:abstractNumId w:val="7"/>
  </w:num>
  <w:num w:numId="15">
    <w:abstractNumId w:val="12"/>
  </w:num>
  <w:num w:numId="16">
    <w:abstractNumId w:val="3"/>
  </w:num>
  <w:num w:numId="17">
    <w:abstractNumId w:val="10"/>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EE"/>
    <w:rsid w:val="0002102E"/>
    <w:rsid w:val="00021B8A"/>
    <w:rsid w:val="00042ADC"/>
    <w:rsid w:val="0005544D"/>
    <w:rsid w:val="00070EEE"/>
    <w:rsid w:val="00073A3A"/>
    <w:rsid w:val="00080456"/>
    <w:rsid w:val="00084DCF"/>
    <w:rsid w:val="0009131C"/>
    <w:rsid w:val="0009421A"/>
    <w:rsid w:val="000A6B18"/>
    <w:rsid w:val="000B2592"/>
    <w:rsid w:val="000B7D6A"/>
    <w:rsid w:val="000C1194"/>
    <w:rsid w:val="000D5DF3"/>
    <w:rsid w:val="000D68D4"/>
    <w:rsid w:val="000E0C84"/>
    <w:rsid w:val="000E34B5"/>
    <w:rsid w:val="000F33D7"/>
    <w:rsid w:val="000F5671"/>
    <w:rsid w:val="00123F84"/>
    <w:rsid w:val="001568F5"/>
    <w:rsid w:val="0016208D"/>
    <w:rsid w:val="00173618"/>
    <w:rsid w:val="001822BE"/>
    <w:rsid w:val="0018529A"/>
    <w:rsid w:val="00186595"/>
    <w:rsid w:val="001A3750"/>
    <w:rsid w:val="001A508B"/>
    <w:rsid w:val="001B18F9"/>
    <w:rsid w:val="001B25EE"/>
    <w:rsid w:val="001B4760"/>
    <w:rsid w:val="001B6DAE"/>
    <w:rsid w:val="001B7E3F"/>
    <w:rsid w:val="001C7670"/>
    <w:rsid w:val="001D3AE6"/>
    <w:rsid w:val="001D4142"/>
    <w:rsid w:val="001D5FDD"/>
    <w:rsid w:val="001D6FF7"/>
    <w:rsid w:val="001F1EC5"/>
    <w:rsid w:val="001F5CF3"/>
    <w:rsid w:val="002026CD"/>
    <w:rsid w:val="0021285B"/>
    <w:rsid w:val="00216A18"/>
    <w:rsid w:val="002218AF"/>
    <w:rsid w:val="002270AE"/>
    <w:rsid w:val="002315EE"/>
    <w:rsid w:val="00255453"/>
    <w:rsid w:val="002759DE"/>
    <w:rsid w:val="00275DEE"/>
    <w:rsid w:val="0028389A"/>
    <w:rsid w:val="002B06D6"/>
    <w:rsid w:val="002B26EB"/>
    <w:rsid w:val="002C527A"/>
    <w:rsid w:val="002C59ED"/>
    <w:rsid w:val="002C6F9B"/>
    <w:rsid w:val="002C7E05"/>
    <w:rsid w:val="002D0BAB"/>
    <w:rsid w:val="002D3B8D"/>
    <w:rsid w:val="002E1920"/>
    <w:rsid w:val="002E1FAC"/>
    <w:rsid w:val="002F741C"/>
    <w:rsid w:val="002F7960"/>
    <w:rsid w:val="00304DD6"/>
    <w:rsid w:val="003200A3"/>
    <w:rsid w:val="00322634"/>
    <w:rsid w:val="00322744"/>
    <w:rsid w:val="003245D8"/>
    <w:rsid w:val="003278F0"/>
    <w:rsid w:val="00334B31"/>
    <w:rsid w:val="003353B0"/>
    <w:rsid w:val="003365D6"/>
    <w:rsid w:val="00336CDF"/>
    <w:rsid w:val="003548E2"/>
    <w:rsid w:val="00357851"/>
    <w:rsid w:val="00357DA6"/>
    <w:rsid w:val="003617F3"/>
    <w:rsid w:val="00365431"/>
    <w:rsid w:val="00367051"/>
    <w:rsid w:val="00370D70"/>
    <w:rsid w:val="0037282E"/>
    <w:rsid w:val="00380921"/>
    <w:rsid w:val="00385D18"/>
    <w:rsid w:val="00387F4F"/>
    <w:rsid w:val="003A75EF"/>
    <w:rsid w:val="003B18B2"/>
    <w:rsid w:val="003B30D2"/>
    <w:rsid w:val="003B3C1B"/>
    <w:rsid w:val="003D1454"/>
    <w:rsid w:val="003E367A"/>
    <w:rsid w:val="003E6AFA"/>
    <w:rsid w:val="003E773C"/>
    <w:rsid w:val="003F4B0A"/>
    <w:rsid w:val="003F6F60"/>
    <w:rsid w:val="00401B69"/>
    <w:rsid w:val="004209E0"/>
    <w:rsid w:val="004408A4"/>
    <w:rsid w:val="00440F75"/>
    <w:rsid w:val="00442F63"/>
    <w:rsid w:val="00445562"/>
    <w:rsid w:val="00446461"/>
    <w:rsid w:val="00452919"/>
    <w:rsid w:val="00457878"/>
    <w:rsid w:val="004703E4"/>
    <w:rsid w:val="004710F7"/>
    <w:rsid w:val="00472585"/>
    <w:rsid w:val="004869CD"/>
    <w:rsid w:val="0048718B"/>
    <w:rsid w:val="004972C5"/>
    <w:rsid w:val="004A2789"/>
    <w:rsid w:val="004D4795"/>
    <w:rsid w:val="004E1A99"/>
    <w:rsid w:val="004E2033"/>
    <w:rsid w:val="004E39C6"/>
    <w:rsid w:val="004F15F5"/>
    <w:rsid w:val="004F26E6"/>
    <w:rsid w:val="0050068D"/>
    <w:rsid w:val="005040D2"/>
    <w:rsid w:val="00521C82"/>
    <w:rsid w:val="005258E2"/>
    <w:rsid w:val="00535559"/>
    <w:rsid w:val="00572BE1"/>
    <w:rsid w:val="00576551"/>
    <w:rsid w:val="00583530"/>
    <w:rsid w:val="00593EF5"/>
    <w:rsid w:val="00597A1C"/>
    <w:rsid w:val="005A161D"/>
    <w:rsid w:val="005A25DB"/>
    <w:rsid w:val="005B0363"/>
    <w:rsid w:val="005C4A1C"/>
    <w:rsid w:val="005E62AA"/>
    <w:rsid w:val="005F0842"/>
    <w:rsid w:val="005F5F91"/>
    <w:rsid w:val="00611FCC"/>
    <w:rsid w:val="0061231D"/>
    <w:rsid w:val="00620683"/>
    <w:rsid w:val="00625646"/>
    <w:rsid w:val="00626D1D"/>
    <w:rsid w:val="00630AC7"/>
    <w:rsid w:val="006339FC"/>
    <w:rsid w:val="006414D1"/>
    <w:rsid w:val="006420B9"/>
    <w:rsid w:val="00646679"/>
    <w:rsid w:val="0065019E"/>
    <w:rsid w:val="00651492"/>
    <w:rsid w:val="006550CA"/>
    <w:rsid w:val="006632FA"/>
    <w:rsid w:val="00682931"/>
    <w:rsid w:val="00683A39"/>
    <w:rsid w:val="0069100C"/>
    <w:rsid w:val="00692A89"/>
    <w:rsid w:val="00693222"/>
    <w:rsid w:val="006A09C8"/>
    <w:rsid w:val="006B5F3B"/>
    <w:rsid w:val="006C1C22"/>
    <w:rsid w:val="006C41ED"/>
    <w:rsid w:val="006D0E98"/>
    <w:rsid w:val="006D2081"/>
    <w:rsid w:val="006D4034"/>
    <w:rsid w:val="006D4622"/>
    <w:rsid w:val="006D5D28"/>
    <w:rsid w:val="006E33C3"/>
    <w:rsid w:val="006E7793"/>
    <w:rsid w:val="006F2A54"/>
    <w:rsid w:val="006F2F48"/>
    <w:rsid w:val="006F3F80"/>
    <w:rsid w:val="006F5449"/>
    <w:rsid w:val="006F670C"/>
    <w:rsid w:val="00700671"/>
    <w:rsid w:val="00714737"/>
    <w:rsid w:val="00716E47"/>
    <w:rsid w:val="00736B7F"/>
    <w:rsid w:val="00740AE6"/>
    <w:rsid w:val="00742521"/>
    <w:rsid w:val="00744988"/>
    <w:rsid w:val="00755333"/>
    <w:rsid w:val="0075676B"/>
    <w:rsid w:val="00761DCC"/>
    <w:rsid w:val="0077102D"/>
    <w:rsid w:val="007724E5"/>
    <w:rsid w:val="007756F3"/>
    <w:rsid w:val="007A2BAB"/>
    <w:rsid w:val="007B5573"/>
    <w:rsid w:val="007C3841"/>
    <w:rsid w:val="007C4CA2"/>
    <w:rsid w:val="007D0C89"/>
    <w:rsid w:val="007D1F5D"/>
    <w:rsid w:val="007D491C"/>
    <w:rsid w:val="007D4D82"/>
    <w:rsid w:val="007E0092"/>
    <w:rsid w:val="007E564E"/>
    <w:rsid w:val="007E7F67"/>
    <w:rsid w:val="00816A94"/>
    <w:rsid w:val="00831FF7"/>
    <w:rsid w:val="00845680"/>
    <w:rsid w:val="008539BD"/>
    <w:rsid w:val="0085729E"/>
    <w:rsid w:val="00861452"/>
    <w:rsid w:val="00885B0A"/>
    <w:rsid w:val="008A58D0"/>
    <w:rsid w:val="008A76CB"/>
    <w:rsid w:val="008B3269"/>
    <w:rsid w:val="008B4FB8"/>
    <w:rsid w:val="008C5289"/>
    <w:rsid w:val="008D2275"/>
    <w:rsid w:val="008E1818"/>
    <w:rsid w:val="008E3B23"/>
    <w:rsid w:val="008E66D7"/>
    <w:rsid w:val="008E6BC7"/>
    <w:rsid w:val="008F0BA4"/>
    <w:rsid w:val="008F2F6A"/>
    <w:rsid w:val="008F5CD5"/>
    <w:rsid w:val="009030F1"/>
    <w:rsid w:val="00911B71"/>
    <w:rsid w:val="00911CBF"/>
    <w:rsid w:val="0091213B"/>
    <w:rsid w:val="00914E48"/>
    <w:rsid w:val="00925112"/>
    <w:rsid w:val="00945A97"/>
    <w:rsid w:val="00951B8D"/>
    <w:rsid w:val="00952CB2"/>
    <w:rsid w:val="00957E55"/>
    <w:rsid w:val="009600E8"/>
    <w:rsid w:val="009735A3"/>
    <w:rsid w:val="00977214"/>
    <w:rsid w:val="009A215D"/>
    <w:rsid w:val="009A3684"/>
    <w:rsid w:val="009B292B"/>
    <w:rsid w:val="009C3E8C"/>
    <w:rsid w:val="009C5AEB"/>
    <w:rsid w:val="009D3F38"/>
    <w:rsid w:val="009D6699"/>
    <w:rsid w:val="00A03297"/>
    <w:rsid w:val="00A22589"/>
    <w:rsid w:val="00A245E7"/>
    <w:rsid w:val="00A255EF"/>
    <w:rsid w:val="00A2602E"/>
    <w:rsid w:val="00A423E3"/>
    <w:rsid w:val="00A45E91"/>
    <w:rsid w:val="00A46192"/>
    <w:rsid w:val="00A57867"/>
    <w:rsid w:val="00A605D6"/>
    <w:rsid w:val="00A8232F"/>
    <w:rsid w:val="00A8685D"/>
    <w:rsid w:val="00AA228C"/>
    <w:rsid w:val="00AA23F5"/>
    <w:rsid w:val="00AA32FA"/>
    <w:rsid w:val="00AB2390"/>
    <w:rsid w:val="00AD7FAF"/>
    <w:rsid w:val="00AE1169"/>
    <w:rsid w:val="00AF5788"/>
    <w:rsid w:val="00AF6511"/>
    <w:rsid w:val="00B00BF3"/>
    <w:rsid w:val="00B11AB4"/>
    <w:rsid w:val="00B1370A"/>
    <w:rsid w:val="00B24AAC"/>
    <w:rsid w:val="00B3723E"/>
    <w:rsid w:val="00B457C8"/>
    <w:rsid w:val="00B51057"/>
    <w:rsid w:val="00B72C98"/>
    <w:rsid w:val="00B75EC0"/>
    <w:rsid w:val="00BA1CF9"/>
    <w:rsid w:val="00BA5123"/>
    <w:rsid w:val="00BA53AC"/>
    <w:rsid w:val="00BB172F"/>
    <w:rsid w:val="00BB7662"/>
    <w:rsid w:val="00BC0B71"/>
    <w:rsid w:val="00BC1524"/>
    <w:rsid w:val="00BC5378"/>
    <w:rsid w:val="00C049D9"/>
    <w:rsid w:val="00C05C7A"/>
    <w:rsid w:val="00C072B4"/>
    <w:rsid w:val="00C14B39"/>
    <w:rsid w:val="00C16A66"/>
    <w:rsid w:val="00C2044C"/>
    <w:rsid w:val="00C22A2E"/>
    <w:rsid w:val="00C466F9"/>
    <w:rsid w:val="00C52484"/>
    <w:rsid w:val="00C54CE4"/>
    <w:rsid w:val="00C55FCF"/>
    <w:rsid w:val="00C63976"/>
    <w:rsid w:val="00C64785"/>
    <w:rsid w:val="00C8386C"/>
    <w:rsid w:val="00C87FCB"/>
    <w:rsid w:val="00C92654"/>
    <w:rsid w:val="00CA0911"/>
    <w:rsid w:val="00CA26DC"/>
    <w:rsid w:val="00CD7C6C"/>
    <w:rsid w:val="00CE0E83"/>
    <w:rsid w:val="00D20D36"/>
    <w:rsid w:val="00D21305"/>
    <w:rsid w:val="00D23DE6"/>
    <w:rsid w:val="00D3705B"/>
    <w:rsid w:val="00D46A7A"/>
    <w:rsid w:val="00D51EEB"/>
    <w:rsid w:val="00D64F42"/>
    <w:rsid w:val="00D70DD5"/>
    <w:rsid w:val="00D74881"/>
    <w:rsid w:val="00D8106D"/>
    <w:rsid w:val="00D866AB"/>
    <w:rsid w:val="00D92004"/>
    <w:rsid w:val="00DB14C9"/>
    <w:rsid w:val="00DB38CE"/>
    <w:rsid w:val="00DC08B9"/>
    <w:rsid w:val="00DC32BD"/>
    <w:rsid w:val="00DC7057"/>
    <w:rsid w:val="00DC7645"/>
    <w:rsid w:val="00DD185B"/>
    <w:rsid w:val="00DE050B"/>
    <w:rsid w:val="00DE0B68"/>
    <w:rsid w:val="00DE0F72"/>
    <w:rsid w:val="00DE6BA2"/>
    <w:rsid w:val="00DE7CF2"/>
    <w:rsid w:val="00E0212F"/>
    <w:rsid w:val="00E029CF"/>
    <w:rsid w:val="00E0468B"/>
    <w:rsid w:val="00E10738"/>
    <w:rsid w:val="00E3521E"/>
    <w:rsid w:val="00E4420D"/>
    <w:rsid w:val="00E44B57"/>
    <w:rsid w:val="00E51263"/>
    <w:rsid w:val="00E617DF"/>
    <w:rsid w:val="00E64EB1"/>
    <w:rsid w:val="00E84008"/>
    <w:rsid w:val="00E9630C"/>
    <w:rsid w:val="00EA0D5F"/>
    <w:rsid w:val="00EB0C08"/>
    <w:rsid w:val="00EC2053"/>
    <w:rsid w:val="00ED0866"/>
    <w:rsid w:val="00EF179B"/>
    <w:rsid w:val="00F023EF"/>
    <w:rsid w:val="00F057B0"/>
    <w:rsid w:val="00F067C2"/>
    <w:rsid w:val="00F13F3A"/>
    <w:rsid w:val="00F25ADB"/>
    <w:rsid w:val="00F27DA3"/>
    <w:rsid w:val="00F31E93"/>
    <w:rsid w:val="00F554DA"/>
    <w:rsid w:val="00F616D2"/>
    <w:rsid w:val="00F65CE7"/>
    <w:rsid w:val="00F66CAF"/>
    <w:rsid w:val="00FC5496"/>
    <w:rsid w:val="00FC7A7E"/>
    <w:rsid w:val="00FD659E"/>
    <w:rsid w:val="00FF127F"/>
    <w:rsid w:val="00FF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4065</Words>
  <Characters>23175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dc:creator>
  <cp:lastModifiedBy>Ertugrul</cp:lastModifiedBy>
  <cp:revision>4</cp:revision>
  <cp:lastPrinted>2014-07-04T07:31:00Z</cp:lastPrinted>
  <dcterms:created xsi:type="dcterms:W3CDTF">2015-05-05T08:13:00Z</dcterms:created>
  <dcterms:modified xsi:type="dcterms:W3CDTF">2015-05-05T08:19:00Z</dcterms:modified>
</cp:coreProperties>
</file>